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2182" w14:textId="77777777" w:rsidR="0020258A" w:rsidRPr="007A1CAC" w:rsidRDefault="0020258A" w:rsidP="00660858">
      <w:pPr>
        <w:pStyle w:val="Heading3"/>
        <w:spacing w:before="0" w:line="360" w:lineRule="auto"/>
        <w:rPr>
          <w:rFonts w:cs="Calibri"/>
          <w:sz w:val="28"/>
          <w:szCs w:val="28"/>
        </w:rPr>
      </w:pPr>
      <w:r w:rsidRPr="007A1CAC">
        <w:rPr>
          <w:rFonts w:cs="Calibri"/>
          <w:sz w:val="28"/>
          <w:szCs w:val="28"/>
        </w:rPr>
        <w:t>Ф 7.1-1</w:t>
      </w:r>
      <w:r w:rsidRPr="007A1CAC">
        <w:rPr>
          <w:rFonts w:cs="Calibri"/>
          <w:sz w:val="28"/>
          <w:szCs w:val="28"/>
        </w:rPr>
        <w:tab/>
        <w:t>ЗАЯВКА ЗА ИЗПИТВАНЕ</w:t>
      </w:r>
    </w:p>
    <w:p w14:paraId="45D745B4" w14:textId="0D72E210" w:rsidR="0020258A" w:rsidRPr="00906F03" w:rsidRDefault="0020258A" w:rsidP="00F07A13">
      <w:pPr>
        <w:jc w:val="both"/>
        <w:rPr>
          <w:sz w:val="22"/>
          <w:szCs w:val="22"/>
        </w:rPr>
      </w:pPr>
      <w:r w:rsidRPr="00906F03">
        <w:rPr>
          <w:sz w:val="22"/>
          <w:szCs w:val="18"/>
        </w:rPr>
        <w:t>Вх. №......................../........................</w:t>
      </w:r>
      <w:r w:rsidRPr="00906F03">
        <w:rPr>
          <w:sz w:val="22"/>
          <w:szCs w:val="18"/>
        </w:rPr>
        <w:tab/>
      </w:r>
      <w:r w:rsidRPr="00906F03">
        <w:rPr>
          <w:sz w:val="22"/>
          <w:szCs w:val="18"/>
        </w:rPr>
        <w:tab/>
      </w:r>
      <w:r w:rsidRPr="00906F03">
        <w:rPr>
          <w:sz w:val="22"/>
          <w:szCs w:val="18"/>
        </w:rPr>
        <w:tab/>
      </w:r>
      <w:r w:rsidRPr="00906F03">
        <w:rPr>
          <w:sz w:val="22"/>
          <w:szCs w:val="18"/>
        </w:rPr>
        <w:tab/>
        <w:t xml:space="preserve">        </w:t>
      </w:r>
      <w:r w:rsidR="00906F03" w:rsidRPr="00906F03">
        <w:rPr>
          <w:sz w:val="22"/>
          <w:szCs w:val="18"/>
          <w:lang w:val="ru-RU"/>
        </w:rPr>
        <w:t xml:space="preserve">               </w:t>
      </w:r>
      <w:r w:rsidR="00C019AB">
        <w:rPr>
          <w:sz w:val="22"/>
          <w:szCs w:val="18"/>
          <w:lang w:val="ru-RU"/>
        </w:rPr>
        <w:t xml:space="preserve">                       </w:t>
      </w:r>
      <w:r w:rsidRPr="00906F03">
        <w:rPr>
          <w:sz w:val="22"/>
          <w:szCs w:val="22"/>
        </w:rPr>
        <w:t>До</w:t>
      </w:r>
    </w:p>
    <w:p w14:paraId="6E99DD2F" w14:textId="77777777" w:rsidR="0020258A" w:rsidRPr="00906F03" w:rsidRDefault="0020258A" w:rsidP="00C019AB">
      <w:pPr>
        <w:pStyle w:val="Heading1"/>
        <w:spacing w:after="0"/>
        <w:ind w:firstLine="7938"/>
        <w:rPr>
          <w:rFonts w:cs="Calibri"/>
          <w:b w:val="0"/>
          <w:bCs/>
          <w:sz w:val="22"/>
          <w:szCs w:val="24"/>
        </w:rPr>
      </w:pPr>
      <w:r w:rsidRPr="00906F03">
        <w:rPr>
          <w:rFonts w:cs="Calibri"/>
          <w:b w:val="0"/>
          <w:bCs/>
          <w:sz w:val="22"/>
          <w:szCs w:val="24"/>
        </w:rPr>
        <w:t>Ръководител ЦИЛ</w:t>
      </w:r>
    </w:p>
    <w:p w14:paraId="1FC74944" w14:textId="77777777" w:rsidR="0020258A" w:rsidRDefault="003B7A99" w:rsidP="00C019AB">
      <w:pPr>
        <w:ind w:firstLine="7938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„</w:t>
      </w:r>
      <w:r w:rsidR="0020258A">
        <w:rPr>
          <w:rFonts w:cs="Calibri"/>
          <w:sz w:val="22"/>
          <w:szCs w:val="24"/>
        </w:rPr>
        <w:t>Агрополихим” АД</w:t>
      </w:r>
    </w:p>
    <w:p w14:paraId="3B526C7A" w14:textId="0CCF002B" w:rsidR="0020258A" w:rsidRDefault="0020258A" w:rsidP="00B7240F">
      <w:pPr>
        <w:tabs>
          <w:tab w:val="left" w:pos="9392"/>
        </w:tabs>
        <w:ind w:firstLine="7938"/>
        <w:rPr>
          <w:rFonts w:cs="Calibri"/>
          <w:sz w:val="22"/>
        </w:rPr>
      </w:pPr>
      <w:r>
        <w:rPr>
          <w:rFonts w:cs="Calibri"/>
          <w:sz w:val="22"/>
          <w:szCs w:val="24"/>
        </w:rPr>
        <w:t>гр. Девня</w:t>
      </w:r>
      <w:r w:rsidR="00B7240F">
        <w:rPr>
          <w:rFonts w:cs="Calibri"/>
          <w:sz w:val="22"/>
          <w:szCs w:val="24"/>
        </w:rPr>
        <w:tab/>
      </w:r>
    </w:p>
    <w:p w14:paraId="149C4B2F" w14:textId="29D3AC2B" w:rsidR="007A1CAC" w:rsidRPr="00670314" w:rsidRDefault="0020258A" w:rsidP="00660858">
      <w:pPr>
        <w:pStyle w:val="Heading3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ЗАЯВКА ЗА ИЗПИТВАНЕ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709"/>
        <w:gridCol w:w="3685"/>
        <w:gridCol w:w="992"/>
      </w:tblGrid>
      <w:tr w:rsidR="00906F03" w14:paraId="6ABC9C79" w14:textId="77777777" w:rsidTr="002953A9">
        <w:trPr>
          <w:trHeight w:val="317"/>
        </w:trPr>
        <w:tc>
          <w:tcPr>
            <w:tcW w:w="4928" w:type="dxa"/>
            <w:vMerge w:val="restart"/>
            <w:vAlign w:val="center"/>
          </w:tcPr>
          <w:p w14:paraId="4AFD026C" w14:textId="77777777" w:rsidR="00906F03" w:rsidRDefault="00906F03" w:rsidP="002953A9">
            <w:r>
              <w:rPr>
                <w:rFonts w:cs="Calibri"/>
                <w:sz w:val="22"/>
              </w:rPr>
              <w:t>Данни за клиента/възложителя: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7AA8C696" w14:textId="0EC480DE" w:rsidR="00906F03" w:rsidRPr="00200897" w:rsidRDefault="00906F03" w:rsidP="00906F03">
            <w:pPr>
              <w:jc w:val="both"/>
              <w:rPr>
                <w:b/>
                <w:bCs/>
                <w:iCs/>
                <w:color w:val="auto"/>
                <w:sz w:val="16"/>
                <w:szCs w:val="16"/>
                <w:u w:val="single"/>
              </w:rPr>
            </w:pPr>
            <w:r w:rsidRPr="00200897">
              <w:rPr>
                <w:b/>
                <w:bCs/>
                <w:iCs/>
                <w:color w:val="auto"/>
                <w:sz w:val="16"/>
                <w:szCs w:val="16"/>
                <w:u w:val="single"/>
              </w:rPr>
              <w:t>ЗА ПРОТОКОЛА</w:t>
            </w:r>
          </w:p>
          <w:p w14:paraId="1FCAFB08" w14:textId="09B3D252" w:rsidR="00906F03" w:rsidRPr="00200897" w:rsidRDefault="00906F03" w:rsidP="00906F03">
            <w:pPr>
              <w:jc w:val="both"/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</w:rPr>
              <w:t xml:space="preserve">Заявител: </w:t>
            </w:r>
            <w:r w:rsidR="00163F7A" w:rsidRPr="00200897">
              <w:rPr>
                <w:iCs/>
                <w:color w:val="auto"/>
                <w:sz w:val="16"/>
                <w:szCs w:val="16"/>
              </w:rPr>
              <w:t xml:space="preserve">               </w:t>
            </w:r>
            <w:r w:rsidR="00163F7A" w:rsidRPr="00200897">
              <w:rPr>
                <w:iCs/>
                <w:color w:val="auto"/>
                <w:sz w:val="12"/>
                <w:szCs w:val="12"/>
              </w:rPr>
              <w:t>**име на организация/клиента</w:t>
            </w:r>
          </w:p>
          <w:p w14:paraId="5F08E7F5" w14:textId="4F30B47B" w:rsidR="00906F03" w:rsidRPr="00200897" w:rsidRDefault="00906F03" w:rsidP="00906F03">
            <w:pPr>
              <w:jc w:val="both"/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</w:rPr>
              <w:t>Лице за контакт:</w:t>
            </w:r>
            <w:r w:rsidR="00163F7A" w:rsidRPr="00200897">
              <w:rPr>
                <w:iCs/>
                <w:color w:val="auto"/>
                <w:sz w:val="16"/>
                <w:szCs w:val="16"/>
              </w:rPr>
              <w:t xml:space="preserve">   </w:t>
            </w:r>
            <w:r w:rsidR="00163F7A" w:rsidRPr="00200897">
              <w:rPr>
                <w:iCs/>
                <w:color w:val="auto"/>
                <w:sz w:val="12"/>
                <w:szCs w:val="12"/>
              </w:rPr>
              <w:t>**трите имена</w:t>
            </w:r>
          </w:p>
          <w:p w14:paraId="15BA80BE" w14:textId="3C6A4E5B" w:rsidR="00906F03" w:rsidRPr="00200897" w:rsidRDefault="00906F03" w:rsidP="00906F03">
            <w:pPr>
              <w:jc w:val="both"/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  <w:lang w:val="en-US"/>
              </w:rPr>
              <w:t>e</w:t>
            </w:r>
            <w:r w:rsidRPr="00200897">
              <w:rPr>
                <w:iCs/>
                <w:color w:val="auto"/>
                <w:sz w:val="16"/>
                <w:szCs w:val="16"/>
                <w:lang w:val="ru-RU"/>
              </w:rPr>
              <w:t>-</w:t>
            </w:r>
            <w:r w:rsidRPr="00200897">
              <w:rPr>
                <w:iCs/>
                <w:color w:val="auto"/>
                <w:sz w:val="16"/>
                <w:szCs w:val="16"/>
                <w:lang w:val="en-US"/>
              </w:rPr>
              <w:t>mail</w:t>
            </w:r>
            <w:r w:rsidRPr="00200897">
              <w:rPr>
                <w:iCs/>
                <w:color w:val="auto"/>
                <w:sz w:val="16"/>
                <w:szCs w:val="16"/>
              </w:rPr>
              <w:t>: ………………………………………………………………………………………………………</w:t>
            </w:r>
            <w:r w:rsidR="00163F7A" w:rsidRPr="00200897">
              <w:rPr>
                <w:iCs/>
                <w:color w:val="auto"/>
                <w:sz w:val="16"/>
                <w:szCs w:val="16"/>
              </w:rPr>
              <w:t>…</w:t>
            </w:r>
            <w:proofErr w:type="gramStart"/>
            <w:r w:rsidR="00163F7A" w:rsidRPr="00200897">
              <w:rPr>
                <w:iCs/>
                <w:color w:val="auto"/>
                <w:sz w:val="16"/>
                <w:szCs w:val="16"/>
              </w:rPr>
              <w:t>…..</w:t>
            </w:r>
            <w:proofErr w:type="gramEnd"/>
          </w:p>
          <w:p w14:paraId="1105BF6D" w14:textId="77777777" w:rsidR="00906F03" w:rsidRDefault="00906F03" w:rsidP="00906F03">
            <w:pPr>
              <w:jc w:val="both"/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</w:rPr>
              <w:t>Телефон: …………………………………………………………………………………………………</w:t>
            </w:r>
            <w:r w:rsidR="00163F7A" w:rsidRPr="00200897">
              <w:rPr>
                <w:iCs/>
                <w:color w:val="auto"/>
                <w:sz w:val="16"/>
                <w:szCs w:val="16"/>
              </w:rPr>
              <w:t>………</w:t>
            </w:r>
          </w:p>
          <w:p w14:paraId="6752B37C" w14:textId="6D610FCE" w:rsidR="00E6616F" w:rsidRPr="007A1CAC" w:rsidRDefault="00E6616F" w:rsidP="00906F03">
            <w:pPr>
              <w:jc w:val="both"/>
              <w:rPr>
                <w:i/>
                <w:color w:val="auto"/>
                <w:sz w:val="16"/>
                <w:szCs w:val="16"/>
              </w:rPr>
            </w:pPr>
            <w:r>
              <w:rPr>
                <w:iCs/>
                <w:color w:val="auto"/>
                <w:sz w:val="16"/>
                <w:szCs w:val="16"/>
              </w:rPr>
              <w:t>Адрес за кореспонденция: ……………………………………………………………………………</w:t>
            </w:r>
          </w:p>
        </w:tc>
      </w:tr>
      <w:tr w:rsidR="00906F03" w14:paraId="74D0B106" w14:textId="77777777" w:rsidTr="002953A9">
        <w:trPr>
          <w:trHeight w:val="225"/>
        </w:trPr>
        <w:tc>
          <w:tcPr>
            <w:tcW w:w="4928" w:type="dxa"/>
            <w:vMerge/>
            <w:vAlign w:val="center"/>
          </w:tcPr>
          <w:p w14:paraId="393B8E65" w14:textId="77777777" w:rsidR="00906F03" w:rsidRDefault="00906F03" w:rsidP="002953A9">
            <w:pPr>
              <w:rPr>
                <w:rFonts w:cs="Calibri"/>
                <w:sz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120709EB" w14:textId="77777777" w:rsidR="00906F03" w:rsidRPr="00200897" w:rsidRDefault="00906F03" w:rsidP="00906F03">
            <w:pPr>
              <w:rPr>
                <w:b/>
                <w:bCs/>
                <w:iCs/>
                <w:color w:val="auto"/>
                <w:sz w:val="16"/>
                <w:szCs w:val="16"/>
                <w:u w:val="single"/>
              </w:rPr>
            </w:pPr>
            <w:r w:rsidRPr="00200897">
              <w:rPr>
                <w:b/>
                <w:bCs/>
                <w:iCs/>
                <w:color w:val="auto"/>
                <w:sz w:val="16"/>
                <w:szCs w:val="16"/>
                <w:u w:val="single"/>
              </w:rPr>
              <w:t>ЗА ФАКТУРА</w:t>
            </w:r>
          </w:p>
          <w:p w14:paraId="553E20E8" w14:textId="335623DE" w:rsidR="00163F7A" w:rsidRPr="00200897" w:rsidRDefault="00163F7A" w:rsidP="00163F7A">
            <w:pPr>
              <w:jc w:val="both"/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</w:rPr>
              <w:t xml:space="preserve">Заявител:               </w:t>
            </w:r>
            <w:r w:rsidRPr="00200897">
              <w:rPr>
                <w:iCs/>
                <w:color w:val="auto"/>
                <w:sz w:val="12"/>
                <w:szCs w:val="12"/>
              </w:rPr>
              <w:t>**име на организация/клиента</w:t>
            </w:r>
          </w:p>
          <w:p w14:paraId="6B20BB08" w14:textId="684EC81E" w:rsidR="00906F03" w:rsidRPr="00200897" w:rsidRDefault="00906F03" w:rsidP="00906F03">
            <w:pPr>
              <w:jc w:val="both"/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</w:rPr>
              <w:t xml:space="preserve">Адрес: </w:t>
            </w:r>
            <w:r w:rsidR="00163F7A" w:rsidRPr="00200897">
              <w:rPr>
                <w:iCs/>
                <w:color w:val="auto"/>
                <w:sz w:val="16"/>
                <w:szCs w:val="16"/>
              </w:rPr>
              <w:t xml:space="preserve">                    </w:t>
            </w:r>
            <w:r w:rsidR="00163F7A" w:rsidRPr="00200897">
              <w:rPr>
                <w:iCs/>
                <w:color w:val="auto"/>
                <w:sz w:val="12"/>
                <w:szCs w:val="12"/>
              </w:rPr>
              <w:t>**седалище и адрес на управление</w:t>
            </w:r>
          </w:p>
          <w:p w14:paraId="286B6A97" w14:textId="77777777" w:rsidR="00906F03" w:rsidRPr="00200897" w:rsidRDefault="00906F03" w:rsidP="00906F03">
            <w:pPr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</w:rPr>
              <w:t>ЕИК: …………………………………………………..</w:t>
            </w:r>
          </w:p>
          <w:p w14:paraId="44B0A562" w14:textId="77777777" w:rsidR="00906F03" w:rsidRPr="00200897" w:rsidRDefault="00906F03" w:rsidP="00906F03">
            <w:pPr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</w:rPr>
              <w:t>ДДС №: ……………………………………………...</w:t>
            </w:r>
          </w:p>
          <w:p w14:paraId="3CD28F4F" w14:textId="3C93B97D" w:rsidR="00906F03" w:rsidRPr="00906F03" w:rsidRDefault="00906F03" w:rsidP="00906F03">
            <w:pPr>
              <w:rPr>
                <w:iCs/>
                <w:color w:val="auto"/>
                <w:sz w:val="16"/>
                <w:szCs w:val="16"/>
              </w:rPr>
            </w:pPr>
            <w:r w:rsidRPr="00200897">
              <w:rPr>
                <w:iCs/>
                <w:color w:val="auto"/>
                <w:sz w:val="16"/>
                <w:szCs w:val="16"/>
              </w:rPr>
              <w:t>МОЛ: ………………………………………………………………………………………………………….</w:t>
            </w:r>
          </w:p>
        </w:tc>
      </w:tr>
      <w:tr w:rsidR="0020258A" w14:paraId="18933976" w14:textId="77777777" w:rsidTr="002953A9">
        <w:trPr>
          <w:trHeight w:val="340"/>
        </w:trPr>
        <w:tc>
          <w:tcPr>
            <w:tcW w:w="4928" w:type="dxa"/>
            <w:vAlign w:val="center"/>
          </w:tcPr>
          <w:p w14:paraId="60CBB488" w14:textId="77777777" w:rsidR="0020258A" w:rsidRDefault="0020258A" w:rsidP="002953A9">
            <w:r w:rsidRPr="00441117">
              <w:rPr>
                <w:sz w:val="22"/>
                <w:szCs w:val="22"/>
              </w:rPr>
              <w:t>Лабораторни дейности, които се заявяват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386" w:type="dxa"/>
            <w:gridSpan w:val="3"/>
            <w:vAlign w:val="center"/>
          </w:tcPr>
          <w:p w14:paraId="01D9B8CD" w14:textId="476C43FF" w:rsidR="0020258A" w:rsidRPr="007A1CAC" w:rsidRDefault="00946AFE" w:rsidP="00906F03">
            <w:pPr>
              <w:jc w:val="both"/>
              <w:rPr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  <w:t>**</w:t>
            </w:r>
            <w:r w:rsidR="0020258A" w:rsidRPr="00FA319D">
              <w:rPr>
                <w:iCs/>
                <w:color w:val="auto"/>
                <w:sz w:val="16"/>
                <w:szCs w:val="16"/>
              </w:rPr>
              <w:t>Вземане на проби/ извадки и/или изпитване</w:t>
            </w:r>
          </w:p>
        </w:tc>
      </w:tr>
      <w:tr w:rsidR="0020258A" w14:paraId="79230341" w14:textId="77777777" w:rsidTr="002953A9">
        <w:trPr>
          <w:trHeight w:val="340"/>
        </w:trPr>
        <w:tc>
          <w:tcPr>
            <w:tcW w:w="4928" w:type="dxa"/>
            <w:vAlign w:val="center"/>
          </w:tcPr>
          <w:p w14:paraId="6310250E" w14:textId="77777777" w:rsidR="0020258A" w:rsidRPr="00652A00" w:rsidRDefault="0020258A" w:rsidP="002953A9">
            <w:pPr>
              <w:rPr>
                <w:sz w:val="20"/>
              </w:rPr>
            </w:pPr>
            <w:r w:rsidRPr="00441117">
              <w:rPr>
                <w:sz w:val="22"/>
                <w:szCs w:val="22"/>
              </w:rPr>
              <w:t>Наименование на продукта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  <w:gridSpan w:val="3"/>
          </w:tcPr>
          <w:p w14:paraId="7D6A7BF9" w14:textId="0DDA1823" w:rsidR="0020258A" w:rsidRPr="00200897" w:rsidRDefault="00946AFE" w:rsidP="00906F03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>Описание, еднозначна идентификация на продукта, производител, дата на производство</w:t>
            </w:r>
            <w:r w:rsidR="002953A9" w:rsidRPr="00200897">
              <w:rPr>
                <w:iCs/>
                <w:color w:val="auto"/>
                <w:sz w:val="12"/>
                <w:szCs w:val="12"/>
              </w:rPr>
              <w:t>, партида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и др</w:t>
            </w:r>
            <w:r w:rsidR="002953A9" w:rsidRPr="00200897">
              <w:rPr>
                <w:iCs/>
                <w:color w:val="auto"/>
                <w:sz w:val="12"/>
                <w:szCs w:val="12"/>
              </w:rPr>
              <w:t>.</w:t>
            </w:r>
          </w:p>
        </w:tc>
      </w:tr>
      <w:tr w:rsidR="0020258A" w14:paraId="3C7B9565" w14:textId="77777777" w:rsidTr="002953A9">
        <w:trPr>
          <w:trHeight w:val="340"/>
        </w:trPr>
        <w:tc>
          <w:tcPr>
            <w:tcW w:w="4928" w:type="dxa"/>
            <w:vAlign w:val="center"/>
          </w:tcPr>
          <w:p w14:paraId="4F40C1EF" w14:textId="77777777" w:rsidR="0020258A" w:rsidRDefault="0020258A" w:rsidP="002953A9">
            <w:r w:rsidRPr="00441117">
              <w:rPr>
                <w:sz w:val="22"/>
                <w:szCs w:val="22"/>
              </w:rPr>
              <w:t>Предписания, инструкции за манипулиране с обекта за изпитване</w:t>
            </w:r>
            <w:r>
              <w:rPr>
                <w:sz w:val="22"/>
                <w:szCs w:val="22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386" w:type="dxa"/>
            <w:gridSpan w:val="3"/>
            <w:vAlign w:val="center"/>
          </w:tcPr>
          <w:p w14:paraId="025CC844" w14:textId="65D332F9" w:rsidR="0020258A" w:rsidRPr="00200897" w:rsidRDefault="00946AFE" w:rsidP="00946AFE">
            <w:pPr>
              <w:jc w:val="both"/>
              <w:rPr>
                <w:rFonts w:ascii="Aptos" w:hAnsi="Aptos"/>
                <w:iCs/>
                <w:color w:val="auto"/>
                <w:sz w:val="12"/>
                <w:szCs w:val="12"/>
              </w:rPr>
            </w:pPr>
            <w:r w:rsidRPr="00200897">
              <w:rPr>
                <w:rFonts w:ascii="Aptos" w:hAnsi="Aptos"/>
                <w:iCs/>
                <w:color w:val="auto"/>
                <w:sz w:val="12"/>
                <w:szCs w:val="12"/>
              </w:rPr>
              <w:t>**</w:t>
            </w:r>
            <w:r w:rsidR="0020258A" w:rsidRPr="00200897">
              <w:rPr>
                <w:rFonts w:asciiTheme="minorHAnsi" w:hAnsiTheme="minorHAnsi" w:cstheme="minorHAnsi"/>
                <w:iCs/>
                <w:color w:val="auto"/>
                <w:sz w:val="12"/>
                <w:szCs w:val="12"/>
              </w:rPr>
              <w:t>Изисквания за манипулиране с обекта за изпитване, за да бъдат взети в предвид всички необходими предпазни мерки за запазване целостта на обекта, за да се избегне влошаване, замърсяване, загубване или повреда по време на манипулирането, транспортирането, съхраняването/</w:t>
            </w:r>
            <w:r w:rsidR="00E72F41" w:rsidRPr="00200897">
              <w:rPr>
                <w:rFonts w:asciiTheme="minorHAnsi" w:hAnsiTheme="minorHAnsi" w:cstheme="minorHAnsi"/>
                <w:iCs/>
                <w:color w:val="auto"/>
                <w:sz w:val="12"/>
                <w:szCs w:val="12"/>
              </w:rPr>
              <w:t xml:space="preserve"> </w:t>
            </w:r>
            <w:r w:rsidR="0020258A" w:rsidRPr="00200897">
              <w:rPr>
                <w:rFonts w:asciiTheme="minorHAnsi" w:hAnsiTheme="minorHAnsi" w:cstheme="minorHAnsi"/>
                <w:iCs/>
                <w:color w:val="auto"/>
                <w:sz w:val="12"/>
                <w:szCs w:val="12"/>
              </w:rPr>
              <w:t>изчакването и подготовката на обекта за изпитване</w:t>
            </w:r>
          </w:p>
        </w:tc>
      </w:tr>
      <w:tr w:rsidR="0020258A" w14:paraId="5521E9CF" w14:textId="77777777" w:rsidTr="002953A9">
        <w:trPr>
          <w:trHeight w:val="340"/>
        </w:trPr>
        <w:tc>
          <w:tcPr>
            <w:tcW w:w="4928" w:type="dxa"/>
            <w:vAlign w:val="center"/>
          </w:tcPr>
          <w:p w14:paraId="6C1F227A" w14:textId="77777777" w:rsidR="0020258A" w:rsidRPr="00441117" w:rsidRDefault="0020258A" w:rsidP="002953A9">
            <w:pPr>
              <w:rPr>
                <w:szCs w:val="22"/>
              </w:rPr>
            </w:pPr>
            <w:r w:rsidRPr="00441117">
              <w:rPr>
                <w:sz w:val="22"/>
                <w:szCs w:val="22"/>
              </w:rPr>
              <w:t>Метод за вземане на проби/извадки:</w:t>
            </w:r>
          </w:p>
        </w:tc>
        <w:tc>
          <w:tcPr>
            <w:tcW w:w="5386" w:type="dxa"/>
            <w:gridSpan w:val="3"/>
            <w:vAlign w:val="center"/>
          </w:tcPr>
          <w:p w14:paraId="017A8A8D" w14:textId="1C8BC1CD" w:rsidR="0020258A" w:rsidRPr="00200897" w:rsidRDefault="00946AFE" w:rsidP="00906F03">
            <w:pPr>
              <w:jc w:val="both"/>
              <w:rPr>
                <w:rFonts w:asciiTheme="minorHAnsi" w:hAnsiTheme="minorHAnsi" w:cs="Wingdings 2"/>
                <w:sz w:val="12"/>
                <w:szCs w:val="12"/>
              </w:rPr>
            </w:pPr>
            <w:r w:rsidRPr="00200897">
              <w:rPr>
                <w:rFonts w:asciiTheme="minorHAnsi" w:hAnsiTheme="minorHAnsi" w:cs="Wingdings 2"/>
                <w:sz w:val="12"/>
                <w:szCs w:val="12"/>
              </w:rPr>
              <w:t>**</w:t>
            </w:r>
            <w:r w:rsidR="000D0A58" w:rsidRPr="00200897">
              <w:rPr>
                <w:rFonts w:asciiTheme="minorHAnsi" w:hAnsiTheme="minorHAnsi" w:cs="Wingdings 2"/>
                <w:sz w:val="12"/>
                <w:szCs w:val="12"/>
              </w:rPr>
              <w:t>Попълват се данни за метод за вземане на проби/извадки</w:t>
            </w:r>
          </w:p>
        </w:tc>
      </w:tr>
      <w:tr w:rsidR="0020258A" w14:paraId="0C8DCE70" w14:textId="77777777" w:rsidTr="002953A9">
        <w:trPr>
          <w:trHeight w:val="340"/>
        </w:trPr>
        <w:tc>
          <w:tcPr>
            <w:tcW w:w="4928" w:type="dxa"/>
            <w:vAlign w:val="center"/>
          </w:tcPr>
          <w:p w14:paraId="111398F3" w14:textId="77777777" w:rsidR="0020258A" w:rsidRDefault="0020258A" w:rsidP="002953A9">
            <w:r>
              <w:rPr>
                <w:sz w:val="22"/>
              </w:rPr>
              <w:t>Предаване на пробата:</w:t>
            </w:r>
          </w:p>
        </w:tc>
        <w:tc>
          <w:tcPr>
            <w:tcW w:w="5386" w:type="dxa"/>
            <w:gridSpan w:val="3"/>
            <w:vAlign w:val="center"/>
          </w:tcPr>
          <w:p w14:paraId="37DF4CB0" w14:textId="5CA28ED9" w:rsidR="0020258A" w:rsidRPr="00906F03" w:rsidRDefault="00906F03" w:rsidP="00906F0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F03">
              <w:rPr>
                <w:rFonts w:cs="Calibri"/>
                <w:sz w:val="18"/>
                <w:szCs w:val="18"/>
              </w:rPr>
              <w:sym w:font="Wingdings" w:char="F0A8"/>
            </w:r>
            <w:r w:rsidR="0020258A" w:rsidRPr="00906F03">
              <w:rPr>
                <w:rFonts w:asciiTheme="minorHAnsi" w:hAnsiTheme="minorHAnsi" w:cstheme="minorHAnsi"/>
                <w:sz w:val="18"/>
                <w:szCs w:val="18"/>
              </w:rPr>
              <w:t xml:space="preserve"> чрез представител; </w:t>
            </w:r>
            <w:r w:rsidRPr="00906F03">
              <w:rPr>
                <w:rFonts w:cs="Calibri"/>
                <w:sz w:val="18"/>
                <w:szCs w:val="18"/>
              </w:rPr>
              <w:sym w:font="Wingdings" w:char="F0A8"/>
            </w:r>
            <w:r w:rsidR="0020258A" w:rsidRPr="00906F03">
              <w:rPr>
                <w:rFonts w:asciiTheme="minorHAnsi" w:hAnsiTheme="minorHAnsi" w:cstheme="minorHAnsi"/>
                <w:sz w:val="18"/>
                <w:szCs w:val="18"/>
              </w:rPr>
              <w:t xml:space="preserve"> чрез куриерска фирма; </w:t>
            </w:r>
            <w:r w:rsidRPr="00906F03">
              <w:rPr>
                <w:rFonts w:cs="Calibri"/>
                <w:sz w:val="18"/>
                <w:szCs w:val="18"/>
              </w:rPr>
              <w:sym w:font="Wingdings" w:char="F0A8"/>
            </w:r>
            <w:r w:rsidR="0020258A" w:rsidRPr="00906F03">
              <w:rPr>
                <w:rFonts w:asciiTheme="minorHAnsi" w:hAnsiTheme="minorHAnsi" w:cstheme="minorHAnsi"/>
                <w:sz w:val="18"/>
                <w:szCs w:val="18"/>
              </w:rPr>
              <w:t xml:space="preserve"> други</w:t>
            </w:r>
          </w:p>
        </w:tc>
      </w:tr>
      <w:tr w:rsidR="0020258A" w14:paraId="27C42C9E" w14:textId="77777777" w:rsidTr="002953A9">
        <w:trPr>
          <w:trHeight w:val="340"/>
        </w:trPr>
        <w:tc>
          <w:tcPr>
            <w:tcW w:w="4928" w:type="dxa"/>
            <w:vAlign w:val="center"/>
          </w:tcPr>
          <w:p w14:paraId="373551A4" w14:textId="77777777" w:rsidR="0020258A" w:rsidRDefault="0020258A" w:rsidP="002953A9">
            <w:r>
              <w:rPr>
                <w:sz w:val="22"/>
              </w:rPr>
              <w:t>Информация за пробата:</w:t>
            </w:r>
          </w:p>
        </w:tc>
        <w:tc>
          <w:tcPr>
            <w:tcW w:w="5386" w:type="dxa"/>
            <w:gridSpan w:val="3"/>
          </w:tcPr>
          <w:p w14:paraId="1389C7D7" w14:textId="0638341A" w:rsidR="0020258A" w:rsidRPr="00200897" w:rsidRDefault="00946AFE" w:rsidP="00906F03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>Попълват се данни за пробата, които трябва да бъдат вписани в протокола от изпитване</w:t>
            </w:r>
            <w:r w:rsidR="00BD5955" w:rsidRPr="00200897">
              <w:rPr>
                <w:iCs/>
                <w:color w:val="auto"/>
                <w:sz w:val="12"/>
                <w:szCs w:val="12"/>
              </w:rPr>
              <w:t>: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вид на пробата, откъде е отбрана,</w:t>
            </w:r>
            <w:r w:rsidR="002953A9" w:rsidRPr="00200897">
              <w:rPr>
                <w:iCs/>
                <w:color w:val="auto"/>
                <w:sz w:val="12"/>
                <w:szCs w:val="12"/>
              </w:rPr>
              <w:t xml:space="preserve"> партида,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№ на пломба и други 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(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>според желанието на заявителя)</w:t>
            </w:r>
          </w:p>
        </w:tc>
      </w:tr>
      <w:tr w:rsidR="0020258A" w14:paraId="29D0098B" w14:textId="77777777" w:rsidTr="00946AFE">
        <w:trPr>
          <w:trHeight w:val="340"/>
        </w:trPr>
        <w:tc>
          <w:tcPr>
            <w:tcW w:w="4928" w:type="dxa"/>
            <w:vAlign w:val="center"/>
          </w:tcPr>
          <w:p w14:paraId="2BF07501" w14:textId="77777777" w:rsidR="0020258A" w:rsidRDefault="0020258A" w:rsidP="002953A9">
            <w:r>
              <w:rPr>
                <w:sz w:val="22"/>
              </w:rPr>
              <w:t>Брой на пробите и тяхната маса</w:t>
            </w:r>
          </w:p>
        </w:tc>
        <w:tc>
          <w:tcPr>
            <w:tcW w:w="5386" w:type="dxa"/>
            <w:gridSpan w:val="3"/>
            <w:vAlign w:val="center"/>
          </w:tcPr>
          <w:p w14:paraId="42C56567" w14:textId="6EDCFD7F" w:rsidR="0020258A" w:rsidRPr="00200897" w:rsidRDefault="00946AFE" w:rsidP="00946AFE">
            <w:pPr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D15E75" w:rsidRPr="00200897">
              <w:rPr>
                <w:iCs/>
                <w:color w:val="auto"/>
                <w:sz w:val="12"/>
                <w:szCs w:val="12"/>
              </w:rPr>
              <w:t>Описват се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 xml:space="preserve"> (</w:t>
            </w:r>
            <w:r w:rsidR="005876A4" w:rsidRPr="00200897">
              <w:rPr>
                <w:iCs/>
                <w:color w:val="auto"/>
                <w:sz w:val="12"/>
                <w:szCs w:val="12"/>
              </w:rPr>
              <w:t>брой, маса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)</w:t>
            </w:r>
          </w:p>
        </w:tc>
      </w:tr>
      <w:tr w:rsidR="0020258A" w14:paraId="523BCBDB" w14:textId="77777777" w:rsidTr="002953A9">
        <w:tc>
          <w:tcPr>
            <w:tcW w:w="4928" w:type="dxa"/>
            <w:vAlign w:val="center"/>
          </w:tcPr>
          <w:p w14:paraId="2D0AED44" w14:textId="77777777" w:rsidR="0020258A" w:rsidRDefault="0020258A" w:rsidP="002953A9">
            <w:r>
              <w:rPr>
                <w:sz w:val="22"/>
              </w:rPr>
              <w:t>Представителност на пробата</w:t>
            </w:r>
          </w:p>
        </w:tc>
        <w:tc>
          <w:tcPr>
            <w:tcW w:w="5386" w:type="dxa"/>
            <w:gridSpan w:val="3"/>
          </w:tcPr>
          <w:p w14:paraId="173D2664" w14:textId="2C46FB62" w:rsidR="0020258A" w:rsidRPr="00906F03" w:rsidRDefault="00906F03" w:rsidP="00906F0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6F03">
              <w:rPr>
                <w:rFonts w:cs="Calibri"/>
                <w:sz w:val="18"/>
                <w:szCs w:val="18"/>
              </w:rPr>
              <w:sym w:font="Wingdings" w:char="F0A8"/>
            </w:r>
            <w:r w:rsidR="0020258A" w:rsidRPr="00906F03">
              <w:rPr>
                <w:rFonts w:asciiTheme="minorHAnsi" w:hAnsiTheme="minorHAnsi" w:cstheme="minorHAnsi"/>
                <w:sz w:val="18"/>
                <w:szCs w:val="18"/>
              </w:rPr>
              <w:t xml:space="preserve"> отбрана от оторизиран орган</w:t>
            </w:r>
            <w:r w:rsidR="007245EC" w:rsidRPr="007245E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245E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- </w:t>
            </w:r>
            <w:r w:rsidR="007245EC" w:rsidRPr="00200897">
              <w:rPr>
                <w:rFonts w:asciiTheme="minorHAnsi" w:hAnsiTheme="minorHAnsi" w:cstheme="minorHAnsi"/>
                <w:sz w:val="12"/>
                <w:szCs w:val="12"/>
              </w:rPr>
              <w:t>(**</w:t>
            </w:r>
            <w:r w:rsidR="0020258A" w:rsidRPr="00200897">
              <w:rPr>
                <w:rFonts w:asciiTheme="minorHAnsi" w:hAnsiTheme="minorHAnsi" w:cstheme="minorHAnsi"/>
                <w:sz w:val="12"/>
                <w:szCs w:val="12"/>
              </w:rPr>
              <w:t>наименование</w:t>
            </w:r>
            <w:r w:rsidR="007245EC" w:rsidRPr="00200897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  <w:p w14:paraId="1FF69841" w14:textId="23902B70" w:rsidR="0020258A" w:rsidRDefault="00906F03" w:rsidP="00906F03">
            <w:pPr>
              <w:jc w:val="both"/>
              <w:rPr>
                <w:sz w:val="20"/>
              </w:rPr>
            </w:pPr>
            <w:r w:rsidRPr="00906F03">
              <w:rPr>
                <w:rFonts w:cs="Calibri"/>
                <w:sz w:val="18"/>
                <w:szCs w:val="18"/>
              </w:rPr>
              <w:sym w:font="Wingdings" w:char="F0A8"/>
            </w:r>
            <w:r w:rsidR="0020258A" w:rsidRPr="00906F03">
              <w:rPr>
                <w:rFonts w:asciiTheme="minorHAnsi" w:hAnsiTheme="minorHAnsi" w:cstheme="minorHAnsi"/>
                <w:sz w:val="18"/>
                <w:szCs w:val="18"/>
              </w:rPr>
              <w:t xml:space="preserve"> не е отбрана от оторизиран орган</w:t>
            </w:r>
          </w:p>
        </w:tc>
      </w:tr>
      <w:tr w:rsidR="00BD7316" w14:paraId="6F9B6307" w14:textId="77777777" w:rsidTr="002953A9">
        <w:tc>
          <w:tcPr>
            <w:tcW w:w="4928" w:type="dxa"/>
            <w:vMerge w:val="restart"/>
            <w:vAlign w:val="center"/>
          </w:tcPr>
          <w:p w14:paraId="5B086D05" w14:textId="02AB6C30" w:rsidR="00BD7316" w:rsidRPr="00710008" w:rsidRDefault="001B12E4" w:rsidP="002953A9">
            <w:r>
              <w:rPr>
                <w:sz w:val="22"/>
              </w:rPr>
              <w:t>Изпитвани продукти, в</w:t>
            </w:r>
            <w:r w:rsidR="00BD7316" w:rsidRPr="00357E30">
              <w:rPr>
                <w:sz w:val="22"/>
              </w:rPr>
              <w:t>ид на изпитване/ характеристика</w:t>
            </w:r>
            <w:r w:rsidR="00BA22AF">
              <w:rPr>
                <w:sz w:val="22"/>
              </w:rPr>
              <w:t>, метод</w:t>
            </w:r>
            <w:r w:rsidR="004F63F0">
              <w:rPr>
                <w:sz w:val="22"/>
              </w:rPr>
              <w:t>и</w:t>
            </w:r>
            <w:r w:rsidR="00BA22AF">
              <w:rPr>
                <w:sz w:val="22"/>
              </w:rPr>
              <w:t xml:space="preserve"> </w:t>
            </w:r>
            <w:r w:rsidR="004F63F0">
              <w:rPr>
                <w:sz w:val="22"/>
              </w:rPr>
              <w:t>з</w:t>
            </w:r>
            <w:r w:rsidR="00BA22AF">
              <w:rPr>
                <w:sz w:val="22"/>
              </w:rPr>
              <w:t>а изпитване</w:t>
            </w:r>
          </w:p>
        </w:tc>
        <w:tc>
          <w:tcPr>
            <w:tcW w:w="709" w:type="dxa"/>
            <w:vAlign w:val="center"/>
          </w:tcPr>
          <w:p w14:paraId="6D4B3833" w14:textId="77777777" w:rsidR="00BD7316" w:rsidRPr="00842C1D" w:rsidRDefault="00BD7316" w:rsidP="004B243F">
            <w:pPr>
              <w:jc w:val="center"/>
              <w:rPr>
                <w:bCs/>
                <w:sz w:val="18"/>
              </w:rPr>
            </w:pPr>
            <w:r w:rsidRPr="00842C1D">
              <w:rPr>
                <w:bCs/>
                <w:sz w:val="18"/>
              </w:rPr>
              <w:t>№ по ред</w:t>
            </w:r>
          </w:p>
        </w:tc>
        <w:tc>
          <w:tcPr>
            <w:tcW w:w="3685" w:type="dxa"/>
            <w:vAlign w:val="center"/>
          </w:tcPr>
          <w:p w14:paraId="1C13CEFB" w14:textId="77777777" w:rsidR="00842C1D" w:rsidRDefault="00BD7316" w:rsidP="004B243F">
            <w:pPr>
              <w:jc w:val="center"/>
              <w:rPr>
                <w:bCs/>
                <w:sz w:val="18"/>
              </w:rPr>
            </w:pPr>
            <w:r w:rsidRPr="00842C1D">
              <w:rPr>
                <w:bCs/>
                <w:sz w:val="18"/>
              </w:rPr>
              <w:t xml:space="preserve">Наименование на </w:t>
            </w:r>
            <w:r w:rsidR="001B12E4" w:rsidRPr="00842C1D">
              <w:rPr>
                <w:bCs/>
                <w:sz w:val="18"/>
              </w:rPr>
              <w:t xml:space="preserve">характеристиката, </w:t>
            </w:r>
          </w:p>
          <w:p w14:paraId="79B7DF21" w14:textId="07B09369" w:rsidR="00BD7316" w:rsidRPr="00842C1D" w:rsidRDefault="001B12E4" w:rsidP="004B243F">
            <w:pPr>
              <w:jc w:val="center"/>
              <w:rPr>
                <w:bCs/>
                <w:sz w:val="18"/>
              </w:rPr>
            </w:pPr>
            <w:r w:rsidRPr="00842C1D">
              <w:rPr>
                <w:bCs/>
                <w:sz w:val="18"/>
              </w:rPr>
              <w:t>метод</w:t>
            </w:r>
            <w:r w:rsidR="00E94C71" w:rsidRPr="00842C1D">
              <w:rPr>
                <w:bCs/>
                <w:sz w:val="18"/>
              </w:rPr>
              <w:t>и</w:t>
            </w:r>
            <w:r w:rsidRPr="00842C1D">
              <w:rPr>
                <w:bCs/>
                <w:sz w:val="18"/>
              </w:rPr>
              <w:t xml:space="preserve"> </w:t>
            </w:r>
            <w:r w:rsidR="004F63F0" w:rsidRPr="00842C1D">
              <w:rPr>
                <w:bCs/>
                <w:sz w:val="18"/>
              </w:rPr>
              <w:t>з</w:t>
            </w:r>
            <w:r w:rsidRPr="00842C1D">
              <w:rPr>
                <w:bCs/>
                <w:sz w:val="18"/>
              </w:rPr>
              <w:t>а изпитване</w:t>
            </w:r>
          </w:p>
        </w:tc>
        <w:tc>
          <w:tcPr>
            <w:tcW w:w="992" w:type="dxa"/>
            <w:vAlign w:val="center"/>
          </w:tcPr>
          <w:p w14:paraId="1DF7F6B1" w14:textId="77777777" w:rsidR="00BD7316" w:rsidRPr="00842C1D" w:rsidRDefault="00BD7316" w:rsidP="004B243F">
            <w:pPr>
              <w:jc w:val="center"/>
              <w:rPr>
                <w:bCs/>
                <w:sz w:val="18"/>
                <w:lang w:val="en-US"/>
              </w:rPr>
            </w:pPr>
            <w:r w:rsidRPr="00842C1D">
              <w:rPr>
                <w:bCs/>
                <w:sz w:val="18"/>
              </w:rPr>
              <w:t>Норма</w:t>
            </w:r>
          </w:p>
          <w:p w14:paraId="4CBFA7F6" w14:textId="0DA893B0" w:rsidR="00BD7316" w:rsidRPr="00842C1D" w:rsidRDefault="00BA22AF" w:rsidP="004B243F">
            <w:pPr>
              <w:jc w:val="center"/>
              <w:rPr>
                <w:bCs/>
                <w:color w:val="auto"/>
                <w:sz w:val="18"/>
              </w:rPr>
            </w:pPr>
            <w:r w:rsidRPr="00842C1D">
              <w:rPr>
                <w:bCs/>
                <w:color w:val="auto"/>
                <w:sz w:val="18"/>
              </w:rPr>
              <w:t>с</w:t>
            </w:r>
            <w:r w:rsidR="001B12E4" w:rsidRPr="00842C1D">
              <w:rPr>
                <w:bCs/>
                <w:color w:val="auto"/>
                <w:sz w:val="18"/>
              </w:rPr>
              <w:t>ъгласно:</w:t>
            </w:r>
          </w:p>
        </w:tc>
      </w:tr>
      <w:tr w:rsidR="00BD7316" w14:paraId="210BFC52" w14:textId="77777777" w:rsidTr="002953A9">
        <w:trPr>
          <w:trHeight w:val="227"/>
        </w:trPr>
        <w:tc>
          <w:tcPr>
            <w:tcW w:w="4928" w:type="dxa"/>
            <w:vMerge/>
            <w:vAlign w:val="center"/>
          </w:tcPr>
          <w:p w14:paraId="3732FB81" w14:textId="77777777" w:rsidR="00BD7316" w:rsidRDefault="00BD7316" w:rsidP="002953A9"/>
        </w:tc>
        <w:tc>
          <w:tcPr>
            <w:tcW w:w="709" w:type="dxa"/>
            <w:vAlign w:val="center"/>
          </w:tcPr>
          <w:p w14:paraId="39E7565C" w14:textId="77777777" w:rsidR="00BD7316" w:rsidRPr="00710008" w:rsidRDefault="00BD7316">
            <w:pPr>
              <w:jc w:val="center"/>
              <w:rPr>
                <w:sz w:val="18"/>
              </w:rPr>
            </w:pPr>
            <w:r w:rsidRPr="00710008">
              <w:rPr>
                <w:sz w:val="18"/>
              </w:rPr>
              <w:t>1</w:t>
            </w:r>
          </w:p>
        </w:tc>
        <w:tc>
          <w:tcPr>
            <w:tcW w:w="3685" w:type="dxa"/>
          </w:tcPr>
          <w:p w14:paraId="7AE8E0BC" w14:textId="77777777" w:rsidR="00BD7316" w:rsidRDefault="00BD7316">
            <w:pPr>
              <w:rPr>
                <w:sz w:val="18"/>
                <w:highlight w:val="yellow"/>
              </w:rPr>
            </w:pPr>
          </w:p>
        </w:tc>
        <w:tc>
          <w:tcPr>
            <w:tcW w:w="992" w:type="dxa"/>
          </w:tcPr>
          <w:p w14:paraId="530279EB" w14:textId="77777777" w:rsidR="00BD7316" w:rsidRDefault="00BD7316">
            <w:pPr>
              <w:rPr>
                <w:sz w:val="18"/>
                <w:highlight w:val="yellow"/>
              </w:rPr>
            </w:pPr>
          </w:p>
        </w:tc>
      </w:tr>
      <w:tr w:rsidR="00BD7316" w14:paraId="6406DD58" w14:textId="77777777" w:rsidTr="002A6F9A">
        <w:trPr>
          <w:trHeight w:val="158"/>
        </w:trPr>
        <w:tc>
          <w:tcPr>
            <w:tcW w:w="4928" w:type="dxa"/>
            <w:vMerge/>
            <w:vAlign w:val="center"/>
          </w:tcPr>
          <w:p w14:paraId="63DBA85C" w14:textId="77777777" w:rsidR="00BD7316" w:rsidRDefault="00BD7316" w:rsidP="002953A9"/>
        </w:tc>
        <w:tc>
          <w:tcPr>
            <w:tcW w:w="709" w:type="dxa"/>
            <w:vAlign w:val="center"/>
          </w:tcPr>
          <w:p w14:paraId="7CD6B1B4" w14:textId="77777777" w:rsidR="00BD7316" w:rsidRPr="00710008" w:rsidRDefault="00BD7316">
            <w:pPr>
              <w:jc w:val="center"/>
              <w:rPr>
                <w:sz w:val="18"/>
              </w:rPr>
            </w:pPr>
            <w:r w:rsidRPr="00710008">
              <w:rPr>
                <w:sz w:val="18"/>
              </w:rPr>
              <w:t>2</w:t>
            </w:r>
          </w:p>
        </w:tc>
        <w:tc>
          <w:tcPr>
            <w:tcW w:w="3685" w:type="dxa"/>
          </w:tcPr>
          <w:p w14:paraId="536C2FE4" w14:textId="77777777" w:rsidR="00BD7316" w:rsidRDefault="00BD7316">
            <w:pPr>
              <w:rPr>
                <w:sz w:val="18"/>
                <w:highlight w:val="yellow"/>
              </w:rPr>
            </w:pPr>
          </w:p>
        </w:tc>
        <w:tc>
          <w:tcPr>
            <w:tcW w:w="992" w:type="dxa"/>
          </w:tcPr>
          <w:p w14:paraId="78760E13" w14:textId="77777777" w:rsidR="00BD7316" w:rsidRDefault="00BD7316">
            <w:pPr>
              <w:rPr>
                <w:sz w:val="18"/>
                <w:highlight w:val="yellow"/>
              </w:rPr>
            </w:pPr>
          </w:p>
        </w:tc>
      </w:tr>
      <w:tr w:rsidR="00BD7316" w14:paraId="5B449300" w14:textId="77777777" w:rsidTr="002953A9">
        <w:trPr>
          <w:trHeight w:val="227"/>
        </w:trPr>
        <w:tc>
          <w:tcPr>
            <w:tcW w:w="4928" w:type="dxa"/>
            <w:vMerge/>
            <w:vAlign w:val="center"/>
          </w:tcPr>
          <w:p w14:paraId="76666F47" w14:textId="77777777" w:rsidR="00BD7316" w:rsidRDefault="00BD7316" w:rsidP="002953A9"/>
        </w:tc>
        <w:tc>
          <w:tcPr>
            <w:tcW w:w="5386" w:type="dxa"/>
            <w:gridSpan w:val="3"/>
            <w:vAlign w:val="center"/>
          </w:tcPr>
          <w:p w14:paraId="52C7EFBA" w14:textId="3941E55A" w:rsidR="00BD7316" w:rsidRPr="004C0AB5" w:rsidRDefault="00BD7316" w:rsidP="00914077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Посочените норми са съгласно</w:t>
            </w:r>
            <w:r w:rsidR="00914077">
              <w:rPr>
                <w:sz w:val="18"/>
              </w:rPr>
              <w:t xml:space="preserve"> </w:t>
            </w:r>
            <w:r w:rsidRPr="00FA319D">
              <w:rPr>
                <w:sz w:val="12"/>
                <w:szCs w:val="12"/>
              </w:rPr>
              <w:t>(</w:t>
            </w:r>
            <w:r w:rsidR="00946AFE" w:rsidRPr="00FA319D">
              <w:rPr>
                <w:sz w:val="12"/>
                <w:szCs w:val="12"/>
              </w:rPr>
              <w:t>**</w:t>
            </w:r>
            <w:r w:rsidRPr="00FA319D">
              <w:rPr>
                <w:sz w:val="12"/>
                <w:szCs w:val="12"/>
              </w:rPr>
              <w:t>нормативен акт/документ, спецификация на клиента, стандарт и др.)</w:t>
            </w:r>
          </w:p>
        </w:tc>
      </w:tr>
      <w:tr w:rsidR="009B54EC" w14:paraId="349B17E1" w14:textId="77777777" w:rsidTr="002953A9">
        <w:tc>
          <w:tcPr>
            <w:tcW w:w="4928" w:type="dxa"/>
            <w:vAlign w:val="center"/>
          </w:tcPr>
          <w:p w14:paraId="276BB980" w14:textId="2ED4D1C4" w:rsidR="009B54EC" w:rsidRPr="00860CAC" w:rsidRDefault="009B54EC" w:rsidP="002953A9">
            <w:pPr>
              <w:rPr>
                <w:color w:val="auto"/>
                <w:sz w:val="22"/>
              </w:rPr>
            </w:pPr>
            <w:r w:rsidRPr="00860CAC">
              <w:rPr>
                <w:color w:val="auto"/>
                <w:sz w:val="22"/>
              </w:rPr>
              <w:t xml:space="preserve">Обявяване на съответствие </w:t>
            </w:r>
          </w:p>
        </w:tc>
        <w:tc>
          <w:tcPr>
            <w:tcW w:w="5386" w:type="dxa"/>
            <w:gridSpan w:val="3"/>
          </w:tcPr>
          <w:p w14:paraId="6AB81F71" w14:textId="0C94862A" w:rsidR="009B54EC" w:rsidRPr="00200897" w:rsidRDefault="00946AFE" w:rsidP="00914077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9B54EC" w:rsidRPr="00200897">
              <w:rPr>
                <w:iCs/>
                <w:color w:val="auto"/>
                <w:sz w:val="12"/>
                <w:szCs w:val="12"/>
              </w:rPr>
              <w:t>Искане за обявяване на съответствие със спецификация</w:t>
            </w:r>
            <w:r w:rsidR="002A6F9A" w:rsidRPr="00200897">
              <w:rPr>
                <w:iCs/>
                <w:color w:val="auto"/>
                <w:sz w:val="12"/>
                <w:szCs w:val="12"/>
              </w:rPr>
              <w:t>,</w:t>
            </w:r>
            <w:r w:rsidR="009B54EC" w:rsidRPr="00200897">
              <w:rPr>
                <w:iCs/>
                <w:color w:val="auto"/>
                <w:sz w:val="12"/>
                <w:szCs w:val="12"/>
              </w:rPr>
              <w:t xml:space="preserve"> стандарт за изпитване</w:t>
            </w:r>
            <w:r w:rsidR="002A6F9A" w:rsidRPr="00200897">
              <w:rPr>
                <w:iCs/>
                <w:color w:val="auto"/>
                <w:sz w:val="12"/>
                <w:szCs w:val="12"/>
              </w:rPr>
              <w:t xml:space="preserve"> или комплексно разрешително</w:t>
            </w:r>
            <w:r w:rsidR="00DB15C6" w:rsidRPr="00200897">
              <w:rPr>
                <w:iCs/>
                <w:color w:val="auto"/>
                <w:sz w:val="12"/>
                <w:szCs w:val="12"/>
              </w:rPr>
              <w:t xml:space="preserve"> от клиента</w:t>
            </w:r>
            <w:r w:rsidR="002A6F9A" w:rsidRPr="00200897">
              <w:rPr>
                <w:iCs/>
                <w:color w:val="auto"/>
                <w:sz w:val="12"/>
                <w:szCs w:val="12"/>
              </w:rPr>
              <w:t>. Ако има такова, тогава спецификацията, стандартът, комплексно разрешително, както и правилото за вземане на решение трябва да бъдат ясно определени и съгласувани с клиента.</w:t>
            </w:r>
          </w:p>
        </w:tc>
      </w:tr>
      <w:tr w:rsidR="0020258A" w14:paraId="74FC9391" w14:textId="77777777" w:rsidTr="002953A9">
        <w:tc>
          <w:tcPr>
            <w:tcW w:w="4928" w:type="dxa"/>
            <w:vAlign w:val="center"/>
          </w:tcPr>
          <w:p w14:paraId="70C85E6F" w14:textId="77777777" w:rsidR="0020258A" w:rsidRDefault="0020258A" w:rsidP="002953A9">
            <w:r>
              <w:rPr>
                <w:sz w:val="22"/>
              </w:rPr>
              <w:t xml:space="preserve">Допълнителни изисквания на клиента: </w:t>
            </w:r>
          </w:p>
        </w:tc>
        <w:tc>
          <w:tcPr>
            <w:tcW w:w="5386" w:type="dxa"/>
            <w:gridSpan w:val="3"/>
          </w:tcPr>
          <w:p w14:paraId="3E0FCB68" w14:textId="384E033B" w:rsidR="00914077" w:rsidRPr="00200897" w:rsidRDefault="00946AFE" w:rsidP="002A6F9A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 xml:space="preserve">- 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>Използван метод за изпитване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;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</w:t>
            </w:r>
          </w:p>
          <w:p w14:paraId="29642019" w14:textId="24A8365A" w:rsidR="00914077" w:rsidRPr="00200897" w:rsidRDefault="00946AFE" w:rsidP="002A6F9A">
            <w:pPr>
              <w:jc w:val="both"/>
              <w:rPr>
                <w:iCs/>
                <w:color w:val="auto"/>
                <w:sz w:val="12"/>
                <w:szCs w:val="12"/>
                <w:lang w:val="ru-RU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 xml:space="preserve">- 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>допълнения, отклонения или изключения от определените методи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;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</w:t>
            </w:r>
          </w:p>
          <w:p w14:paraId="59D19237" w14:textId="1B4B176D" w:rsidR="00914077" w:rsidRPr="00200897" w:rsidRDefault="00946AFE" w:rsidP="002A6F9A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 xml:space="preserve">- 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>срок за вземане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 xml:space="preserve"> на проби/извадки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и изпитване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;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</w:t>
            </w:r>
          </w:p>
          <w:p w14:paraId="1CC5C9D9" w14:textId="4C57ADC3" w:rsidR="00914077" w:rsidRPr="00200897" w:rsidRDefault="00946AFE" w:rsidP="002A6F9A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 xml:space="preserve">- 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>изисквания за конфиденциалност на предоставена  информация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;</w:t>
            </w:r>
          </w:p>
          <w:p w14:paraId="4EB43688" w14:textId="76CDC254" w:rsidR="00914077" w:rsidRPr="00200897" w:rsidRDefault="00946AFE" w:rsidP="002A6F9A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-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съхраняване и/или връщане на запазени части от обекта за изпитване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;</w:t>
            </w:r>
            <w:r w:rsidR="00914077" w:rsidRPr="00200897">
              <w:rPr>
                <w:b/>
                <w:bCs/>
                <w:iCs/>
                <w:color w:val="auto"/>
                <w:sz w:val="12"/>
                <w:szCs w:val="12"/>
              </w:rPr>
              <w:t>*</w:t>
            </w:r>
          </w:p>
          <w:p w14:paraId="2E7C79DC" w14:textId="28BA7080" w:rsidR="00946AFE" w:rsidRPr="00200897" w:rsidRDefault="00946AFE" w:rsidP="002A6F9A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</w:t>
            </w:r>
            <w:r w:rsidR="00914077" w:rsidRPr="00200897">
              <w:rPr>
                <w:iCs/>
                <w:color w:val="auto"/>
                <w:sz w:val="12"/>
                <w:szCs w:val="12"/>
              </w:rPr>
              <w:t>-</w:t>
            </w:r>
            <w:r w:rsidRPr="00200897">
              <w:rPr>
                <w:iCs/>
                <w:color w:val="auto"/>
                <w:sz w:val="12"/>
                <w:szCs w:val="12"/>
              </w:rPr>
              <w:t xml:space="preserve"> заявител</w:t>
            </w:r>
            <w:r w:rsidR="005876A4" w:rsidRPr="00200897">
              <w:rPr>
                <w:iCs/>
                <w:color w:val="auto"/>
                <w:sz w:val="12"/>
                <w:szCs w:val="12"/>
              </w:rPr>
              <w:t>ят</w:t>
            </w:r>
            <w:r w:rsidRPr="00200897">
              <w:rPr>
                <w:iCs/>
                <w:color w:val="auto"/>
                <w:sz w:val="12"/>
                <w:szCs w:val="12"/>
              </w:rPr>
              <w:t xml:space="preserve"> желае да получи протоколи от изпитване (след заплащане) – в сканиран вид по електронен път на </w:t>
            </w:r>
            <w:r w:rsidRPr="00200897">
              <w:rPr>
                <w:iCs/>
                <w:color w:val="auto"/>
                <w:sz w:val="12"/>
                <w:szCs w:val="12"/>
                <w:lang w:val="en-US"/>
              </w:rPr>
              <w:t>e</w:t>
            </w:r>
            <w:r w:rsidRPr="00200897">
              <w:rPr>
                <w:iCs/>
                <w:color w:val="auto"/>
                <w:sz w:val="12"/>
                <w:szCs w:val="12"/>
                <w:lang w:val="ru-RU"/>
              </w:rPr>
              <w:t>-</w:t>
            </w:r>
            <w:r w:rsidRPr="00200897">
              <w:rPr>
                <w:iCs/>
                <w:color w:val="auto"/>
                <w:sz w:val="12"/>
                <w:szCs w:val="12"/>
                <w:lang w:val="en-US"/>
              </w:rPr>
              <w:t>mail</w:t>
            </w:r>
            <w:r w:rsidRPr="00200897">
              <w:rPr>
                <w:iCs/>
                <w:color w:val="auto"/>
                <w:sz w:val="12"/>
                <w:szCs w:val="12"/>
              </w:rPr>
              <w:t xml:space="preserve"> и/или в оригинал по куриер и/или в оригинал в приемната на ЦИЛ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</w:t>
            </w:r>
          </w:p>
          <w:p w14:paraId="51DBB6B1" w14:textId="2BC31FE1" w:rsidR="0020258A" w:rsidRPr="00200897" w:rsidRDefault="00946AFE" w:rsidP="002A6F9A">
            <w:pPr>
              <w:jc w:val="both"/>
              <w:rPr>
                <w:iCs/>
                <w:color w:val="auto"/>
                <w:sz w:val="12"/>
                <w:szCs w:val="12"/>
              </w:rPr>
            </w:pPr>
            <w:r w:rsidRPr="00200897">
              <w:rPr>
                <w:iCs/>
                <w:color w:val="auto"/>
                <w:sz w:val="12"/>
                <w:szCs w:val="12"/>
              </w:rPr>
              <w:t>**-</w:t>
            </w:r>
            <w:r w:rsidR="0020258A" w:rsidRPr="00200897">
              <w:rPr>
                <w:iCs/>
                <w:color w:val="auto"/>
                <w:sz w:val="12"/>
                <w:szCs w:val="12"/>
              </w:rPr>
              <w:t xml:space="preserve"> и др.</w:t>
            </w:r>
          </w:p>
        </w:tc>
      </w:tr>
    </w:tbl>
    <w:p w14:paraId="6F34EED0" w14:textId="2F479147" w:rsidR="00914077" w:rsidRPr="00375983" w:rsidRDefault="00914077" w:rsidP="00567F7E">
      <w:pPr>
        <w:ind w:right="142" w:firstLine="284"/>
        <w:jc w:val="both"/>
        <w:rPr>
          <w:rFonts w:cs="Arial"/>
          <w:color w:val="auto"/>
          <w:sz w:val="16"/>
          <w:szCs w:val="14"/>
        </w:rPr>
      </w:pPr>
      <w:r w:rsidRPr="00375983">
        <w:rPr>
          <w:rFonts w:cs="Arial"/>
          <w:sz w:val="14"/>
          <w:szCs w:val="14"/>
        </w:rPr>
        <w:t xml:space="preserve">* </w:t>
      </w:r>
      <w:bookmarkStart w:id="0" w:name="_Hlk177472715"/>
      <w:r w:rsidR="00860CAC" w:rsidRPr="00375983">
        <w:rPr>
          <w:rFonts w:cs="Arial"/>
          <w:sz w:val="16"/>
          <w:szCs w:val="16"/>
        </w:rPr>
        <w:t>След предаване на протоколът от изпитване на клиента или негов представител, остатъкът от пробите се съхранява за срок от</w:t>
      </w:r>
      <w:r w:rsidR="00860CAC" w:rsidRPr="00375983">
        <w:rPr>
          <w:rFonts w:cs="Arial"/>
          <w:sz w:val="14"/>
          <w:szCs w:val="14"/>
        </w:rPr>
        <w:t xml:space="preserve"> </w:t>
      </w:r>
      <w:r w:rsidRPr="00375983">
        <w:rPr>
          <w:rFonts w:cs="Arial"/>
          <w:sz w:val="16"/>
          <w:szCs w:val="14"/>
          <w:lang w:val="ru-RU"/>
        </w:rPr>
        <w:t xml:space="preserve"> 6 (шест) </w:t>
      </w:r>
      <w:proofErr w:type="spellStart"/>
      <w:r w:rsidRPr="00375983">
        <w:rPr>
          <w:rFonts w:cs="Arial"/>
          <w:sz w:val="16"/>
          <w:szCs w:val="14"/>
          <w:lang w:val="ru-RU"/>
        </w:rPr>
        <w:t>месец</w:t>
      </w:r>
      <w:r w:rsidR="00860CAC" w:rsidRPr="00375983">
        <w:rPr>
          <w:rFonts w:cs="Arial"/>
          <w:sz w:val="16"/>
          <w:szCs w:val="14"/>
          <w:lang w:val="ru-RU"/>
        </w:rPr>
        <w:t>а</w:t>
      </w:r>
      <w:proofErr w:type="spellEnd"/>
      <w:r w:rsidR="00860CAC" w:rsidRPr="00375983">
        <w:rPr>
          <w:rFonts w:cs="Arial"/>
          <w:sz w:val="16"/>
          <w:szCs w:val="14"/>
          <w:lang w:val="ru-RU"/>
        </w:rPr>
        <w:t>.</w:t>
      </w:r>
      <w:r w:rsidR="005876A4" w:rsidRPr="00375983">
        <w:rPr>
          <w:rFonts w:cs="Arial"/>
          <w:color w:val="auto"/>
          <w:sz w:val="16"/>
          <w:szCs w:val="14"/>
        </w:rPr>
        <w:t xml:space="preserve"> След изтичане на срока за съхран</w:t>
      </w:r>
      <w:r w:rsidR="002A6F9A" w:rsidRPr="00375983">
        <w:rPr>
          <w:rFonts w:cs="Arial"/>
          <w:color w:val="auto"/>
          <w:sz w:val="16"/>
          <w:szCs w:val="14"/>
        </w:rPr>
        <w:t>яване</w:t>
      </w:r>
      <w:r w:rsidR="005876A4" w:rsidRPr="00375983">
        <w:rPr>
          <w:rFonts w:cs="Arial"/>
          <w:color w:val="auto"/>
          <w:sz w:val="16"/>
          <w:szCs w:val="14"/>
        </w:rPr>
        <w:t>, остатък от пробите се унищожава</w:t>
      </w:r>
      <w:bookmarkEnd w:id="0"/>
      <w:r w:rsidR="005876A4" w:rsidRPr="00375983">
        <w:rPr>
          <w:rFonts w:cs="Arial"/>
          <w:color w:val="auto"/>
          <w:sz w:val="16"/>
          <w:szCs w:val="14"/>
        </w:rPr>
        <w:t>.</w:t>
      </w:r>
      <w:r w:rsidRPr="00375983">
        <w:rPr>
          <w:rFonts w:cs="Arial"/>
          <w:sz w:val="16"/>
          <w:szCs w:val="14"/>
          <w:lang w:val="ru-RU"/>
        </w:rPr>
        <w:t xml:space="preserve">  </w:t>
      </w:r>
      <w:proofErr w:type="spellStart"/>
      <w:r w:rsidR="002A6F9A" w:rsidRPr="00375983">
        <w:rPr>
          <w:rFonts w:cs="Arial"/>
          <w:sz w:val="16"/>
          <w:szCs w:val="14"/>
          <w:lang w:val="ru-RU"/>
        </w:rPr>
        <w:t>Остатъкът</w:t>
      </w:r>
      <w:proofErr w:type="spellEnd"/>
      <w:r w:rsidR="002A6F9A" w:rsidRPr="00375983">
        <w:rPr>
          <w:rFonts w:cs="Arial"/>
          <w:sz w:val="16"/>
          <w:szCs w:val="14"/>
          <w:lang w:val="ru-RU"/>
        </w:rPr>
        <w:t xml:space="preserve"> от </w:t>
      </w:r>
      <w:proofErr w:type="spellStart"/>
      <w:r w:rsidR="002A6F9A" w:rsidRPr="00375983">
        <w:rPr>
          <w:rFonts w:cs="Arial"/>
          <w:sz w:val="16"/>
          <w:szCs w:val="14"/>
          <w:lang w:val="ru-RU"/>
        </w:rPr>
        <w:t>п</w:t>
      </w:r>
      <w:r w:rsidRPr="00375983">
        <w:rPr>
          <w:rFonts w:cs="Arial"/>
          <w:sz w:val="16"/>
          <w:szCs w:val="14"/>
          <w:lang w:val="ru-RU"/>
        </w:rPr>
        <w:t>роби</w:t>
      </w:r>
      <w:proofErr w:type="spellEnd"/>
      <w:r w:rsidRPr="00375983">
        <w:rPr>
          <w:rFonts w:cs="Arial"/>
          <w:sz w:val="16"/>
          <w:szCs w:val="14"/>
          <w:lang w:val="ru-RU"/>
        </w:rPr>
        <w:t xml:space="preserve"> води </w:t>
      </w:r>
      <w:r w:rsidR="005876A4" w:rsidRPr="00375983">
        <w:rPr>
          <w:rFonts w:cs="Arial"/>
          <w:sz w:val="16"/>
          <w:szCs w:val="14"/>
        </w:rPr>
        <w:t>с</w:t>
      </w:r>
      <w:r w:rsidR="002A6F9A" w:rsidRPr="00375983">
        <w:rPr>
          <w:rFonts w:cs="Arial"/>
          <w:sz w:val="16"/>
          <w:szCs w:val="14"/>
        </w:rPr>
        <w:t>е</w:t>
      </w:r>
      <w:r w:rsidR="005876A4" w:rsidRPr="00375983">
        <w:rPr>
          <w:rFonts w:cs="Arial"/>
          <w:sz w:val="16"/>
          <w:szCs w:val="14"/>
        </w:rPr>
        <w:t xml:space="preserve"> унищожават </w:t>
      </w:r>
      <w:r w:rsidR="002A6F9A" w:rsidRPr="00375983">
        <w:rPr>
          <w:rFonts w:cs="Arial"/>
          <w:sz w:val="16"/>
          <w:szCs w:val="14"/>
        </w:rPr>
        <w:t>след изпитването</w:t>
      </w:r>
      <w:r w:rsidRPr="00375983">
        <w:rPr>
          <w:rFonts w:cs="Arial"/>
          <w:color w:val="FF0000"/>
          <w:sz w:val="16"/>
          <w:szCs w:val="14"/>
        </w:rPr>
        <w:t xml:space="preserve">. </w:t>
      </w:r>
    </w:p>
    <w:p w14:paraId="16994C74" w14:textId="5847DED5" w:rsidR="00946AFE" w:rsidRPr="00375983" w:rsidRDefault="00946AFE" w:rsidP="00567F7E">
      <w:pPr>
        <w:ind w:right="425" w:firstLine="284"/>
        <w:jc w:val="both"/>
        <w:rPr>
          <w:rFonts w:cs="Arial"/>
          <w:color w:val="auto"/>
          <w:sz w:val="22"/>
        </w:rPr>
      </w:pPr>
      <w:r w:rsidRPr="00375983">
        <w:rPr>
          <w:rFonts w:cs="Arial"/>
          <w:sz w:val="16"/>
          <w:szCs w:val="16"/>
        </w:rPr>
        <w:t xml:space="preserve">** </w:t>
      </w:r>
      <w:r w:rsidR="005876A4" w:rsidRPr="00375983">
        <w:rPr>
          <w:rFonts w:cs="Arial"/>
          <w:sz w:val="16"/>
          <w:szCs w:val="16"/>
        </w:rPr>
        <w:t>Т</w:t>
      </w:r>
      <w:r w:rsidRPr="00375983">
        <w:rPr>
          <w:rFonts w:cs="Arial"/>
          <w:sz w:val="16"/>
          <w:szCs w:val="16"/>
        </w:rPr>
        <w:t>екст</w:t>
      </w:r>
      <w:r w:rsidR="005876A4" w:rsidRPr="00375983">
        <w:rPr>
          <w:rFonts w:cs="Arial"/>
          <w:sz w:val="16"/>
          <w:szCs w:val="16"/>
        </w:rPr>
        <w:t xml:space="preserve">ът, отбелязан </w:t>
      </w:r>
      <w:r w:rsidRPr="00375983">
        <w:rPr>
          <w:rFonts w:cs="Arial"/>
          <w:sz w:val="16"/>
          <w:szCs w:val="16"/>
        </w:rPr>
        <w:t>в дясната колона</w:t>
      </w:r>
      <w:r w:rsidR="005876A4" w:rsidRPr="00375983">
        <w:rPr>
          <w:rFonts w:cs="Arial"/>
          <w:sz w:val="16"/>
          <w:szCs w:val="16"/>
        </w:rPr>
        <w:t>,</w:t>
      </w:r>
      <w:r w:rsidRPr="00375983">
        <w:rPr>
          <w:rFonts w:cs="Arial"/>
          <w:sz w:val="16"/>
          <w:szCs w:val="16"/>
        </w:rPr>
        <w:t xml:space="preserve"> </w:t>
      </w:r>
      <w:r w:rsidR="005876A4" w:rsidRPr="00375983">
        <w:rPr>
          <w:rFonts w:cs="Arial"/>
          <w:sz w:val="16"/>
          <w:szCs w:val="16"/>
        </w:rPr>
        <w:t>дава насоки</w:t>
      </w:r>
      <w:r w:rsidRPr="00375983">
        <w:rPr>
          <w:rFonts w:cs="Arial"/>
          <w:sz w:val="16"/>
          <w:szCs w:val="16"/>
        </w:rPr>
        <w:t xml:space="preserve"> на възложителя при попълване на заявката.</w:t>
      </w:r>
    </w:p>
    <w:p w14:paraId="4F74084E" w14:textId="77777777" w:rsidR="00914077" w:rsidRPr="00375983" w:rsidRDefault="00914077" w:rsidP="00567F7E">
      <w:pPr>
        <w:ind w:right="425"/>
        <w:jc w:val="both"/>
        <w:rPr>
          <w:rFonts w:cs="Arial"/>
          <w:sz w:val="12"/>
          <w:szCs w:val="12"/>
          <w:lang w:val="ru-RU"/>
        </w:rPr>
      </w:pPr>
    </w:p>
    <w:p w14:paraId="705732E4" w14:textId="26F1DA22" w:rsidR="00946AFE" w:rsidRPr="00860CAC" w:rsidRDefault="00946AFE" w:rsidP="00567F7E">
      <w:pPr>
        <w:ind w:right="142" w:firstLine="284"/>
        <w:jc w:val="both"/>
        <w:rPr>
          <w:rFonts w:cs="Arial"/>
          <w:sz w:val="18"/>
          <w:szCs w:val="18"/>
        </w:rPr>
      </w:pPr>
      <w:r w:rsidRPr="00860CAC">
        <w:rPr>
          <w:rFonts w:cs="Arial"/>
          <w:sz w:val="18"/>
          <w:szCs w:val="18"/>
        </w:rPr>
        <w:t xml:space="preserve">ЦИЛ при „Агрополихим“ АД </w:t>
      </w:r>
      <w:r w:rsidR="002A6F9A" w:rsidRPr="00860CAC">
        <w:rPr>
          <w:rFonts w:cs="Arial"/>
          <w:sz w:val="18"/>
          <w:szCs w:val="18"/>
        </w:rPr>
        <w:t>поддържа и управлява</w:t>
      </w:r>
      <w:r w:rsidRPr="00860CAC">
        <w:rPr>
          <w:rFonts w:cs="Arial"/>
          <w:sz w:val="18"/>
          <w:szCs w:val="18"/>
        </w:rPr>
        <w:t xml:space="preserve"> гъвкав обхват на акредитация за методи описани в СП 7.2-3 „Методи прилагани в лабораторните дейности, в условия на гъвкав обхват“</w:t>
      </w:r>
      <w:r w:rsidR="00963B2A" w:rsidRPr="00860CAC">
        <w:rPr>
          <w:rFonts w:cs="Arial"/>
          <w:sz w:val="18"/>
          <w:szCs w:val="18"/>
        </w:rPr>
        <w:t>.</w:t>
      </w:r>
    </w:p>
    <w:p w14:paraId="59B7367C" w14:textId="77777777" w:rsidR="00946AFE" w:rsidRPr="00200897" w:rsidRDefault="00946AFE" w:rsidP="00567F7E">
      <w:pPr>
        <w:ind w:right="425"/>
        <w:jc w:val="both"/>
        <w:rPr>
          <w:rFonts w:cs="Arial"/>
          <w:sz w:val="10"/>
          <w:szCs w:val="10"/>
          <w:lang w:val="ru-RU"/>
        </w:rPr>
      </w:pPr>
    </w:p>
    <w:p w14:paraId="1CBA77DF" w14:textId="1A586550" w:rsidR="0020258A" w:rsidRPr="00860CAC" w:rsidRDefault="0020258A" w:rsidP="00567F7E">
      <w:pPr>
        <w:ind w:right="142" w:firstLine="284"/>
        <w:jc w:val="both"/>
        <w:rPr>
          <w:rFonts w:cs="Arial"/>
          <w:sz w:val="18"/>
          <w:szCs w:val="18"/>
        </w:rPr>
      </w:pPr>
      <w:proofErr w:type="spellStart"/>
      <w:r w:rsidRPr="00860CAC">
        <w:rPr>
          <w:rFonts w:cs="Arial"/>
          <w:sz w:val="18"/>
          <w:szCs w:val="18"/>
          <w:lang w:val="ru-RU"/>
        </w:rPr>
        <w:t>Ако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60CAC">
        <w:rPr>
          <w:rFonts w:cs="Arial"/>
          <w:sz w:val="18"/>
          <w:szCs w:val="18"/>
          <w:lang w:val="ru-RU"/>
        </w:rPr>
        <w:t>по-горе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не е договорено </w:t>
      </w:r>
      <w:proofErr w:type="spellStart"/>
      <w:r w:rsidRPr="00860CAC">
        <w:rPr>
          <w:rFonts w:cs="Arial"/>
          <w:sz w:val="18"/>
          <w:szCs w:val="18"/>
          <w:lang w:val="ru-RU"/>
        </w:rPr>
        <w:t>друго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, </w:t>
      </w:r>
      <w:proofErr w:type="spellStart"/>
      <w:r w:rsidRPr="00860CAC">
        <w:rPr>
          <w:rFonts w:cs="Arial"/>
          <w:sz w:val="18"/>
          <w:szCs w:val="18"/>
          <w:lang w:val="ru-RU"/>
        </w:rPr>
        <w:t>цялата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информация </w:t>
      </w:r>
      <w:proofErr w:type="spellStart"/>
      <w:r w:rsidRPr="00860CAC">
        <w:rPr>
          <w:rFonts w:cs="Arial"/>
          <w:sz w:val="18"/>
          <w:szCs w:val="18"/>
          <w:lang w:val="ru-RU"/>
        </w:rPr>
        <w:t>предоставена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от клиента и получена при </w:t>
      </w:r>
      <w:proofErr w:type="spellStart"/>
      <w:r w:rsidRPr="00860CAC">
        <w:rPr>
          <w:rFonts w:cs="Arial"/>
          <w:sz w:val="18"/>
          <w:szCs w:val="18"/>
          <w:lang w:val="ru-RU"/>
        </w:rPr>
        <w:t>изпълнение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на </w:t>
      </w:r>
      <w:proofErr w:type="spellStart"/>
      <w:r w:rsidRPr="00860CAC">
        <w:rPr>
          <w:rFonts w:cs="Arial"/>
          <w:sz w:val="18"/>
          <w:szCs w:val="18"/>
          <w:lang w:val="ru-RU"/>
        </w:rPr>
        <w:t>заявката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за изпитване се </w:t>
      </w:r>
      <w:proofErr w:type="spellStart"/>
      <w:r w:rsidRPr="00860CAC">
        <w:rPr>
          <w:rFonts w:cs="Arial"/>
          <w:sz w:val="18"/>
          <w:szCs w:val="18"/>
          <w:lang w:val="ru-RU"/>
        </w:rPr>
        <w:t>третира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60CAC">
        <w:rPr>
          <w:rFonts w:cs="Arial"/>
          <w:sz w:val="18"/>
          <w:szCs w:val="18"/>
          <w:lang w:val="ru-RU"/>
        </w:rPr>
        <w:t>като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</w:t>
      </w:r>
      <w:proofErr w:type="spellStart"/>
      <w:r w:rsidR="005D3A20" w:rsidRPr="00860CAC">
        <w:rPr>
          <w:rFonts w:cs="Arial"/>
          <w:sz w:val="18"/>
          <w:szCs w:val="18"/>
          <w:lang w:val="ru-RU"/>
        </w:rPr>
        <w:t>конфиденциална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и не </w:t>
      </w:r>
      <w:proofErr w:type="spellStart"/>
      <w:r w:rsidRPr="00860CAC">
        <w:rPr>
          <w:rFonts w:cs="Arial"/>
          <w:sz w:val="18"/>
          <w:szCs w:val="18"/>
          <w:lang w:val="ru-RU"/>
        </w:rPr>
        <w:t>може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да </w:t>
      </w:r>
      <w:proofErr w:type="spellStart"/>
      <w:r w:rsidRPr="00860CAC">
        <w:rPr>
          <w:rFonts w:cs="Arial"/>
          <w:sz w:val="18"/>
          <w:szCs w:val="18"/>
          <w:lang w:val="ru-RU"/>
        </w:rPr>
        <w:t>бъде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60CAC">
        <w:rPr>
          <w:rFonts w:cs="Arial"/>
          <w:sz w:val="18"/>
          <w:szCs w:val="18"/>
          <w:lang w:val="ru-RU"/>
        </w:rPr>
        <w:t>разгласявана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на трети лица без </w:t>
      </w:r>
      <w:proofErr w:type="spellStart"/>
      <w:r w:rsidRPr="00860CAC">
        <w:rPr>
          <w:rFonts w:cs="Arial"/>
          <w:sz w:val="18"/>
          <w:szCs w:val="18"/>
          <w:lang w:val="ru-RU"/>
        </w:rPr>
        <w:t>изри</w:t>
      </w:r>
      <w:r w:rsidR="00374D44" w:rsidRPr="00860CAC">
        <w:rPr>
          <w:rFonts w:cs="Arial"/>
          <w:sz w:val="18"/>
          <w:szCs w:val="18"/>
          <w:lang w:val="ru-RU"/>
        </w:rPr>
        <w:t>ч</w:t>
      </w:r>
      <w:r w:rsidRPr="00860CAC">
        <w:rPr>
          <w:rFonts w:cs="Arial"/>
          <w:sz w:val="18"/>
          <w:szCs w:val="18"/>
          <w:lang w:val="ru-RU"/>
        </w:rPr>
        <w:t>ното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60CAC">
        <w:rPr>
          <w:rFonts w:cs="Arial"/>
          <w:sz w:val="18"/>
          <w:szCs w:val="18"/>
          <w:lang w:val="ru-RU"/>
        </w:rPr>
        <w:t>съгласие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на клиента </w:t>
      </w:r>
      <w:proofErr w:type="spellStart"/>
      <w:r w:rsidRPr="00860CAC">
        <w:rPr>
          <w:rFonts w:cs="Arial"/>
          <w:sz w:val="18"/>
          <w:szCs w:val="18"/>
          <w:lang w:val="ru-RU"/>
        </w:rPr>
        <w:t>освен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в </w:t>
      </w:r>
      <w:proofErr w:type="spellStart"/>
      <w:r w:rsidRPr="00860CAC">
        <w:rPr>
          <w:rFonts w:cs="Arial"/>
          <w:sz w:val="18"/>
          <w:szCs w:val="18"/>
          <w:lang w:val="ru-RU"/>
        </w:rPr>
        <w:t>случаите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, в </w:t>
      </w:r>
      <w:proofErr w:type="spellStart"/>
      <w:r w:rsidRPr="00860CAC">
        <w:rPr>
          <w:rFonts w:cs="Arial"/>
          <w:sz w:val="18"/>
          <w:szCs w:val="18"/>
          <w:lang w:val="ru-RU"/>
        </w:rPr>
        <w:t>които</w:t>
      </w:r>
      <w:proofErr w:type="spellEnd"/>
      <w:r w:rsidRPr="00860CAC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860CAC">
        <w:rPr>
          <w:rFonts w:cs="Arial"/>
          <w:sz w:val="18"/>
          <w:szCs w:val="18"/>
          <w:lang w:val="ru-RU"/>
        </w:rPr>
        <w:t>лабораторията</w:t>
      </w:r>
      <w:proofErr w:type="spellEnd"/>
      <w:r w:rsidRPr="00860CAC">
        <w:rPr>
          <w:rFonts w:cs="Arial"/>
          <w:sz w:val="18"/>
          <w:szCs w:val="18"/>
        </w:rPr>
        <w:t xml:space="preserve"> е задължена от закона да предостави тази информация. В този случай клиентът или засегнатото лице ще бъдат уведомени за огласената информация, освен ако законът не го забранява.</w:t>
      </w:r>
    </w:p>
    <w:p w14:paraId="77C060F9" w14:textId="77777777" w:rsidR="0066486D" w:rsidRPr="00375983" w:rsidRDefault="00860CAC" w:rsidP="00B13D85">
      <w:pPr>
        <w:ind w:right="425" w:firstLine="284"/>
        <w:jc w:val="both"/>
        <w:rPr>
          <w:rFonts w:cs="Arial"/>
          <w:sz w:val="18"/>
          <w:szCs w:val="18"/>
          <w:lang w:val="ru-RU"/>
        </w:rPr>
      </w:pPr>
      <w:r w:rsidRPr="00375983">
        <w:rPr>
          <w:rFonts w:cs="Arial"/>
          <w:sz w:val="18"/>
          <w:szCs w:val="18"/>
        </w:rPr>
        <w:lastRenderedPageBreak/>
        <w:t>Клиентът не може да използва акредитационния символ или позоваване на акредитация и/или на статута на ИА БСА, като страна по многостранно споразумение в писма, канцеларски и рекламни материали и др.</w:t>
      </w:r>
      <w:bookmarkStart w:id="1" w:name="_Hlk27639041"/>
    </w:p>
    <w:p w14:paraId="3D6416C1" w14:textId="77777777" w:rsidR="00522385" w:rsidRPr="00567F7E" w:rsidRDefault="00522385" w:rsidP="00567F7E">
      <w:pPr>
        <w:ind w:right="425" w:firstLine="142"/>
        <w:jc w:val="both"/>
        <w:rPr>
          <w:rFonts w:cs="Calibri"/>
          <w:sz w:val="20"/>
          <w:lang w:val="ru-RU"/>
        </w:rPr>
      </w:pPr>
    </w:p>
    <w:p w14:paraId="14A3DE25" w14:textId="5DAFD3FA" w:rsidR="00842C1D" w:rsidRPr="003D0B10" w:rsidRDefault="0020258A" w:rsidP="00B13D85">
      <w:pPr>
        <w:ind w:right="425" w:firstLine="284"/>
        <w:jc w:val="both"/>
        <w:rPr>
          <w:rFonts w:cs="Calibri"/>
          <w:sz w:val="20"/>
        </w:rPr>
      </w:pPr>
      <w:r w:rsidRPr="003D0B10">
        <w:rPr>
          <w:rFonts w:cs="Calibri"/>
          <w:sz w:val="20"/>
        </w:rPr>
        <w:t>Декларирам, че съм запознат с условията за провеждане на вземане</w:t>
      </w:r>
      <w:r w:rsidR="00914077" w:rsidRPr="003D0B10">
        <w:rPr>
          <w:rFonts w:cs="Calibri"/>
          <w:sz w:val="20"/>
        </w:rPr>
        <w:t xml:space="preserve"> на проби/извадки/</w:t>
      </w:r>
      <w:r w:rsidRPr="003D0B10">
        <w:rPr>
          <w:rFonts w:cs="Calibri"/>
          <w:sz w:val="20"/>
        </w:rPr>
        <w:t>изпитване</w:t>
      </w:r>
      <w:r w:rsidR="00374D44" w:rsidRPr="003D0B10">
        <w:rPr>
          <w:rFonts w:cs="Calibri"/>
          <w:sz w:val="20"/>
        </w:rPr>
        <w:t>, ОП 7.1-2 „Общи търговски условия“ и процедурата за жалби</w:t>
      </w:r>
      <w:r w:rsidRPr="003D0B10">
        <w:rPr>
          <w:rFonts w:cs="Calibri"/>
          <w:sz w:val="20"/>
        </w:rPr>
        <w:t xml:space="preserve"> в Централна изпитвателна лаборатория при „Агрополихим”</w:t>
      </w:r>
      <w:r w:rsidR="00374D44" w:rsidRPr="003D0B10">
        <w:rPr>
          <w:rFonts w:cs="Calibri"/>
          <w:sz w:val="20"/>
        </w:rPr>
        <w:t xml:space="preserve"> </w:t>
      </w:r>
      <w:r w:rsidRPr="003D0B10">
        <w:rPr>
          <w:rFonts w:cs="Calibri"/>
          <w:sz w:val="20"/>
        </w:rPr>
        <w:t xml:space="preserve">АД. </w:t>
      </w:r>
    </w:p>
    <w:p w14:paraId="36270CAF" w14:textId="3E13B216" w:rsidR="001D4F00" w:rsidRPr="003D0B10" w:rsidRDefault="0020258A" w:rsidP="00B13D85">
      <w:pPr>
        <w:ind w:right="425" w:firstLine="284"/>
        <w:jc w:val="both"/>
        <w:rPr>
          <w:rFonts w:cs="Calibri"/>
          <w:sz w:val="20"/>
        </w:rPr>
      </w:pPr>
      <w:r w:rsidRPr="003D0B10">
        <w:rPr>
          <w:rFonts w:cs="Calibri"/>
          <w:sz w:val="20"/>
        </w:rPr>
        <w:t>Декларирам, че предоставените от мен данни при заявяване на услугата са достоверни.</w:t>
      </w:r>
      <w:bookmarkEnd w:id="1"/>
    </w:p>
    <w:p w14:paraId="338E5721" w14:textId="77777777" w:rsidR="00860CAC" w:rsidRPr="003D0B10" w:rsidRDefault="00860CAC" w:rsidP="0066486D">
      <w:pPr>
        <w:ind w:left="-142" w:right="425" w:firstLine="284"/>
        <w:jc w:val="both"/>
        <w:rPr>
          <w:rFonts w:cs="Calibri"/>
          <w:sz w:val="20"/>
        </w:rPr>
      </w:pPr>
    </w:p>
    <w:p w14:paraId="0AE8B10D" w14:textId="5086AA67" w:rsidR="00860CAC" w:rsidRPr="00375983" w:rsidRDefault="00860CAC" w:rsidP="00B13D85">
      <w:pPr>
        <w:ind w:left="-142" w:right="425" w:firstLine="426"/>
        <w:jc w:val="both"/>
        <w:rPr>
          <w:rFonts w:cs="Calibri"/>
          <w:sz w:val="20"/>
        </w:rPr>
      </w:pPr>
      <w:r w:rsidRPr="00375983">
        <w:rPr>
          <w:rFonts w:cs="Calibri"/>
          <w:sz w:val="20"/>
        </w:rPr>
        <w:t>Заявителят носи отговорност за представителността на пробите/извадките.</w:t>
      </w:r>
    </w:p>
    <w:p w14:paraId="5B0C79A7" w14:textId="77777777" w:rsidR="00946AFE" w:rsidRDefault="00946AFE" w:rsidP="00347E94">
      <w:pPr>
        <w:tabs>
          <w:tab w:val="left" w:pos="6237"/>
        </w:tabs>
        <w:ind w:left="-142" w:right="425"/>
        <w:jc w:val="both"/>
        <w:rPr>
          <w:rFonts w:cs="Calibri"/>
          <w:sz w:val="20"/>
        </w:rPr>
      </w:pPr>
    </w:p>
    <w:p w14:paraId="4D39774A" w14:textId="1705F81F" w:rsidR="0020258A" w:rsidRDefault="0020258A" w:rsidP="00567F7E">
      <w:pPr>
        <w:tabs>
          <w:tab w:val="left" w:pos="6237"/>
        </w:tabs>
        <w:ind w:right="425"/>
        <w:jc w:val="both"/>
        <w:rPr>
          <w:rFonts w:cs="Calibri"/>
          <w:sz w:val="22"/>
          <w:szCs w:val="24"/>
        </w:rPr>
      </w:pPr>
      <w:r w:rsidRPr="00946AFE">
        <w:rPr>
          <w:rFonts w:cs="Calibri"/>
          <w:sz w:val="20"/>
        </w:rPr>
        <w:t xml:space="preserve">Заявител: . . . . . . . . . . . . . . . </w:t>
      </w:r>
      <w:r w:rsidRPr="00946AFE">
        <w:rPr>
          <w:rFonts w:cs="Calibri"/>
          <w:sz w:val="20"/>
        </w:rPr>
        <w:tab/>
      </w:r>
      <w:r w:rsidR="00347E94" w:rsidRPr="00946AFE">
        <w:rPr>
          <w:rFonts w:cs="Calibri"/>
          <w:sz w:val="20"/>
        </w:rPr>
        <w:t xml:space="preserve">         </w:t>
      </w:r>
      <w:r w:rsidRPr="00946AFE">
        <w:rPr>
          <w:rFonts w:cs="Calibri"/>
          <w:sz w:val="20"/>
        </w:rPr>
        <w:t>Приел заявката: . . . . . . . . . . . . . .</w:t>
      </w:r>
      <w:r>
        <w:rPr>
          <w:rFonts w:cs="Calibri"/>
          <w:sz w:val="22"/>
          <w:szCs w:val="24"/>
        </w:rPr>
        <w:t xml:space="preserve"> . .</w:t>
      </w:r>
    </w:p>
    <w:p w14:paraId="6FA23755" w14:textId="0DF34DD5" w:rsidR="001D4F00" w:rsidRPr="005876A4" w:rsidRDefault="005876A4" w:rsidP="001D4F00">
      <w:pPr>
        <w:tabs>
          <w:tab w:val="left" w:pos="5580"/>
        </w:tabs>
        <w:jc w:val="both"/>
        <w:rPr>
          <w:rFonts w:cs="Calibri"/>
          <w:sz w:val="22"/>
          <w:szCs w:val="24"/>
          <w:vertAlign w:val="superscript"/>
        </w:rPr>
      </w:pPr>
      <w:r>
        <w:rPr>
          <w:rFonts w:cs="Calibri"/>
          <w:sz w:val="22"/>
          <w:szCs w:val="24"/>
          <w:vertAlign w:val="superscript"/>
        </w:rPr>
        <w:t xml:space="preserve">           </w:t>
      </w:r>
      <w:r w:rsidRPr="005876A4">
        <w:rPr>
          <w:rFonts w:cs="Calibri"/>
          <w:sz w:val="22"/>
          <w:szCs w:val="24"/>
          <w:vertAlign w:val="superscript"/>
        </w:rPr>
        <w:t xml:space="preserve"> (име, фамилия, подпис и печат) </w:t>
      </w:r>
      <w:r>
        <w:rPr>
          <w:rFonts w:cs="Calibri"/>
          <w:sz w:val="22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5876A4">
        <w:rPr>
          <w:rFonts w:cs="Calibri"/>
          <w:sz w:val="22"/>
          <w:szCs w:val="24"/>
          <w:vertAlign w:val="superscript"/>
        </w:rPr>
        <w:t>(име, фамилия, подпис и печат)</w:t>
      </w:r>
    </w:p>
    <w:p w14:paraId="244D53C3" w14:textId="77777777" w:rsidR="00842C1D" w:rsidRDefault="00842C1D" w:rsidP="00BD5955">
      <w:pPr>
        <w:jc w:val="center"/>
        <w:rPr>
          <w:sz w:val="22"/>
          <w:szCs w:val="18"/>
        </w:rPr>
      </w:pPr>
    </w:p>
    <w:p w14:paraId="30A23371" w14:textId="6613E537" w:rsidR="007A1CAC" w:rsidRPr="00842C1D" w:rsidRDefault="00670314" w:rsidP="00BD5955">
      <w:pPr>
        <w:jc w:val="center"/>
        <w:rPr>
          <w:sz w:val="22"/>
          <w:szCs w:val="18"/>
        </w:rPr>
      </w:pPr>
      <w:r w:rsidRPr="00842C1D">
        <w:rPr>
          <w:sz w:val="22"/>
          <w:szCs w:val="18"/>
        </w:rPr>
        <w:t>Заявлението за предоставяне на услуги е обект на преглед по следните определения:</w:t>
      </w:r>
    </w:p>
    <w:p w14:paraId="2DDEB2BF" w14:textId="77777777" w:rsidR="00670314" w:rsidRPr="00842C1D" w:rsidRDefault="00670314" w:rsidP="001E1BD0">
      <w:pPr>
        <w:rPr>
          <w:sz w:val="18"/>
          <w:szCs w:val="18"/>
        </w:rPr>
      </w:pPr>
    </w:p>
    <w:tbl>
      <w:tblPr>
        <w:tblW w:w="10171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7" w:type="dxa"/>
        </w:tblCellMar>
        <w:tblLook w:val="00A0" w:firstRow="1" w:lastRow="0" w:firstColumn="1" w:lastColumn="0" w:noHBand="0" w:noVBand="0"/>
      </w:tblPr>
      <w:tblGrid>
        <w:gridCol w:w="426"/>
        <w:gridCol w:w="8716"/>
        <w:gridCol w:w="540"/>
        <w:gridCol w:w="489"/>
      </w:tblGrid>
      <w:tr w:rsidR="00270DA0" w:rsidRPr="00EC6D0E" w14:paraId="4D7D36A3" w14:textId="77777777" w:rsidTr="00946AFE">
        <w:trPr>
          <w:trHeight w:val="527"/>
        </w:trPr>
        <w:tc>
          <w:tcPr>
            <w:tcW w:w="426" w:type="dxa"/>
            <w:tcBorders>
              <w:top w:val="single" w:sz="12" w:space="0" w:color="000001"/>
              <w:left w:val="single" w:sz="12" w:space="0" w:color="000001"/>
            </w:tcBorders>
            <w:vAlign w:val="center"/>
          </w:tcPr>
          <w:p w14:paraId="599C3C8F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1.</w:t>
            </w:r>
          </w:p>
        </w:tc>
        <w:tc>
          <w:tcPr>
            <w:tcW w:w="8716" w:type="dxa"/>
            <w:tcBorders>
              <w:top w:val="single" w:sz="12" w:space="0" w:color="000001"/>
              <w:left w:val="single" w:sz="12" w:space="0" w:color="000001"/>
            </w:tcBorders>
            <w:vAlign w:val="center"/>
          </w:tcPr>
          <w:p w14:paraId="59CC10DD" w14:textId="77777777" w:rsidR="00270DA0" w:rsidRPr="00EC6D0E" w:rsidRDefault="00270DA0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Налична ли е заплаха за безпристрастността при извършване на заявените лабораторни дейности.</w:t>
            </w:r>
          </w:p>
        </w:tc>
        <w:tc>
          <w:tcPr>
            <w:tcW w:w="540" w:type="dxa"/>
            <w:tcBorders>
              <w:top w:val="single" w:sz="12" w:space="0" w:color="000001"/>
              <w:left w:val="single" w:sz="4" w:space="0" w:color="00000A"/>
              <w:right w:val="single" w:sz="4" w:space="0" w:color="00000A"/>
            </w:tcBorders>
            <w:vAlign w:val="center"/>
          </w:tcPr>
          <w:p w14:paraId="04AFE31A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top w:val="single" w:sz="12" w:space="0" w:color="000001"/>
              <w:left w:val="single" w:sz="4" w:space="0" w:color="00000A"/>
              <w:right w:val="single" w:sz="12" w:space="0" w:color="000001"/>
            </w:tcBorders>
            <w:vAlign w:val="center"/>
          </w:tcPr>
          <w:p w14:paraId="6AA816BD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270DA0" w:rsidRPr="00EC6D0E" w14:paraId="3928A459" w14:textId="77777777" w:rsidTr="00946AFE">
        <w:tc>
          <w:tcPr>
            <w:tcW w:w="426" w:type="dxa"/>
            <w:tcBorders>
              <w:left w:val="single" w:sz="12" w:space="0" w:color="000001"/>
            </w:tcBorders>
            <w:vAlign w:val="center"/>
          </w:tcPr>
          <w:p w14:paraId="57A5ED38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2.</w:t>
            </w:r>
          </w:p>
        </w:tc>
        <w:tc>
          <w:tcPr>
            <w:tcW w:w="8716" w:type="dxa"/>
            <w:tcBorders>
              <w:left w:val="single" w:sz="12" w:space="0" w:color="000001"/>
            </w:tcBorders>
            <w:vAlign w:val="center"/>
          </w:tcPr>
          <w:p w14:paraId="138A6DAA" w14:textId="7A56FD3A" w:rsidR="00270DA0" w:rsidRPr="00EC6D0E" w:rsidRDefault="00270DA0" w:rsidP="00842C1D">
            <w:pPr>
              <w:ind w:right="-182"/>
              <w:rPr>
                <w:sz w:val="20"/>
              </w:rPr>
            </w:pPr>
            <w:r w:rsidRPr="00EC6D0E">
              <w:rPr>
                <w:sz w:val="20"/>
              </w:rPr>
              <w:t xml:space="preserve">Заявените за предоставяне услуги съответстват на документирания обхват на дейност на </w:t>
            </w:r>
            <w:r w:rsidR="00842C1D">
              <w:rPr>
                <w:sz w:val="20"/>
              </w:rPr>
              <w:t>л</w:t>
            </w:r>
            <w:r w:rsidRPr="00EC6D0E">
              <w:rPr>
                <w:sz w:val="20"/>
              </w:rPr>
              <w:t>абораторията.</w:t>
            </w:r>
          </w:p>
        </w:tc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09DD0F3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left w:val="single" w:sz="4" w:space="0" w:color="00000A"/>
              <w:right w:val="single" w:sz="12" w:space="0" w:color="000001"/>
            </w:tcBorders>
            <w:vAlign w:val="center"/>
          </w:tcPr>
          <w:p w14:paraId="0165CAFB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270DA0" w:rsidRPr="00EC6D0E" w14:paraId="776B7B6D" w14:textId="77777777" w:rsidTr="00946AFE">
        <w:tc>
          <w:tcPr>
            <w:tcW w:w="426" w:type="dxa"/>
            <w:tcBorders>
              <w:left w:val="single" w:sz="12" w:space="0" w:color="000001"/>
            </w:tcBorders>
            <w:vAlign w:val="center"/>
          </w:tcPr>
          <w:p w14:paraId="6735C7C4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3.</w:t>
            </w:r>
          </w:p>
        </w:tc>
        <w:tc>
          <w:tcPr>
            <w:tcW w:w="8716" w:type="dxa"/>
            <w:tcBorders>
              <w:left w:val="single" w:sz="12" w:space="0" w:color="000001"/>
            </w:tcBorders>
            <w:vAlign w:val="center"/>
          </w:tcPr>
          <w:p w14:paraId="153DA2EA" w14:textId="77777777" w:rsidR="00270DA0" w:rsidRPr="00EC6D0E" w:rsidRDefault="00270DA0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Дейностите, методите и определените изисквания са адекватно дефинирани, документирани и разбрани.</w:t>
            </w:r>
          </w:p>
        </w:tc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89FB662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left w:val="single" w:sz="4" w:space="0" w:color="00000A"/>
              <w:right w:val="single" w:sz="12" w:space="0" w:color="000001"/>
            </w:tcBorders>
            <w:vAlign w:val="center"/>
          </w:tcPr>
          <w:p w14:paraId="2224C377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270DA0" w:rsidRPr="00EC6D0E" w14:paraId="6F657A45" w14:textId="77777777" w:rsidTr="00946AFE">
        <w:trPr>
          <w:trHeight w:val="452"/>
        </w:trPr>
        <w:tc>
          <w:tcPr>
            <w:tcW w:w="426" w:type="dxa"/>
            <w:tcBorders>
              <w:left w:val="single" w:sz="12" w:space="0" w:color="000001"/>
            </w:tcBorders>
            <w:vAlign w:val="center"/>
          </w:tcPr>
          <w:p w14:paraId="319B5E89" w14:textId="562534D0" w:rsidR="00270DA0" w:rsidRPr="00EC6D0E" w:rsidRDefault="00270DA0" w:rsidP="00842C1D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4.</w:t>
            </w:r>
          </w:p>
        </w:tc>
        <w:tc>
          <w:tcPr>
            <w:tcW w:w="8716" w:type="dxa"/>
            <w:tcBorders>
              <w:left w:val="single" w:sz="12" w:space="0" w:color="000001"/>
            </w:tcBorders>
            <w:vAlign w:val="center"/>
          </w:tcPr>
          <w:p w14:paraId="30866D3C" w14:textId="77777777" w:rsidR="00270DA0" w:rsidRPr="00EC6D0E" w:rsidRDefault="00270DA0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Методите са актуални и подходящи за заявените лабораторни дейности</w:t>
            </w:r>
          </w:p>
        </w:tc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0196ADE" w14:textId="77777777" w:rsidR="00270DA0" w:rsidRPr="00EC6D0E" w:rsidRDefault="00270DA0" w:rsidP="00BD5955">
            <w:pPr>
              <w:jc w:val="center"/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left w:val="single" w:sz="4" w:space="0" w:color="00000A"/>
              <w:right w:val="single" w:sz="12" w:space="0" w:color="000001"/>
            </w:tcBorders>
            <w:vAlign w:val="center"/>
          </w:tcPr>
          <w:p w14:paraId="5A2598D8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270DA0" w:rsidRPr="00EC6D0E" w14:paraId="01DE04E8" w14:textId="77777777" w:rsidTr="00946AFE">
        <w:tc>
          <w:tcPr>
            <w:tcW w:w="426" w:type="dxa"/>
            <w:tcBorders>
              <w:left w:val="single" w:sz="12" w:space="0" w:color="000001"/>
            </w:tcBorders>
            <w:vAlign w:val="center"/>
          </w:tcPr>
          <w:p w14:paraId="2310A72C" w14:textId="69E0B406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5.</w:t>
            </w:r>
          </w:p>
        </w:tc>
        <w:tc>
          <w:tcPr>
            <w:tcW w:w="8716" w:type="dxa"/>
            <w:tcBorders>
              <w:left w:val="single" w:sz="12" w:space="0" w:color="000001"/>
            </w:tcBorders>
            <w:vAlign w:val="center"/>
          </w:tcPr>
          <w:p w14:paraId="50EA116F" w14:textId="77777777" w:rsidR="00270DA0" w:rsidRPr="00EC6D0E" w:rsidRDefault="00270DA0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Лабораторията има възможността, разполага с ресурси и компетентност, необходими за извършване на заявените лабораторни дейности в срок</w:t>
            </w:r>
          </w:p>
        </w:tc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EABAFFB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left w:val="single" w:sz="4" w:space="0" w:color="00000A"/>
              <w:right w:val="single" w:sz="12" w:space="0" w:color="000001"/>
            </w:tcBorders>
            <w:vAlign w:val="center"/>
          </w:tcPr>
          <w:p w14:paraId="5B8B1629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270DA0" w:rsidRPr="00EC6D0E" w14:paraId="333C784A" w14:textId="77777777" w:rsidTr="00946AFE">
        <w:tc>
          <w:tcPr>
            <w:tcW w:w="426" w:type="dxa"/>
            <w:tcBorders>
              <w:top w:val="nil"/>
              <w:left w:val="single" w:sz="12" w:space="0" w:color="000001"/>
              <w:bottom w:val="nil"/>
            </w:tcBorders>
            <w:vAlign w:val="center"/>
          </w:tcPr>
          <w:p w14:paraId="3D6EDBDF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6.</w:t>
            </w:r>
          </w:p>
        </w:tc>
        <w:tc>
          <w:tcPr>
            <w:tcW w:w="8716" w:type="dxa"/>
            <w:tcBorders>
              <w:top w:val="nil"/>
              <w:left w:val="single" w:sz="12" w:space="0" w:color="000001"/>
              <w:bottom w:val="nil"/>
            </w:tcBorders>
            <w:vAlign w:val="center"/>
          </w:tcPr>
          <w:p w14:paraId="60F5DE91" w14:textId="77777777" w:rsidR="00270DA0" w:rsidRPr="00EC6D0E" w:rsidRDefault="00270DA0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Предоставени ли са от клиента (възложителя) инструкции и предписания за манипулиране с обекта за изпитване, ако не:</w:t>
            </w:r>
          </w:p>
        </w:tc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3684860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left w:val="single" w:sz="4" w:space="0" w:color="00000A"/>
              <w:right w:val="single" w:sz="12" w:space="0" w:color="000001"/>
            </w:tcBorders>
            <w:vAlign w:val="center"/>
          </w:tcPr>
          <w:p w14:paraId="62AD73B3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270DA0" w:rsidRPr="00EC6D0E" w14:paraId="7FDFAD01" w14:textId="77777777" w:rsidTr="00946AFE">
        <w:tc>
          <w:tcPr>
            <w:tcW w:w="426" w:type="dxa"/>
            <w:tcBorders>
              <w:top w:val="nil"/>
              <w:left w:val="single" w:sz="12" w:space="0" w:color="000001"/>
            </w:tcBorders>
            <w:vAlign w:val="center"/>
          </w:tcPr>
          <w:p w14:paraId="31DF75B1" w14:textId="77777777" w:rsidR="00270DA0" w:rsidRPr="00EC6D0E" w:rsidRDefault="00270DA0" w:rsidP="00BD5955">
            <w:pPr>
              <w:jc w:val="center"/>
              <w:rPr>
                <w:sz w:val="20"/>
              </w:rPr>
            </w:pPr>
          </w:p>
        </w:tc>
        <w:tc>
          <w:tcPr>
            <w:tcW w:w="8716" w:type="dxa"/>
            <w:tcBorders>
              <w:top w:val="nil"/>
              <w:left w:val="single" w:sz="12" w:space="0" w:color="000001"/>
            </w:tcBorders>
            <w:vAlign w:val="center"/>
          </w:tcPr>
          <w:p w14:paraId="64B2D3BA" w14:textId="77777777" w:rsidR="00270DA0" w:rsidRPr="00EC6D0E" w:rsidRDefault="00270DA0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Документираните действия в системата за управление на лабораторията при манипулиране с обекти за изпитване включват ли необходимите предписания за запазване целостта на обекта за изпитване, за защитаване интересите на лабораторията и клиента (възложителя).</w:t>
            </w:r>
          </w:p>
        </w:tc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B716AE6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left w:val="single" w:sz="4" w:space="0" w:color="00000A"/>
              <w:right w:val="single" w:sz="12" w:space="0" w:color="000001"/>
            </w:tcBorders>
            <w:vAlign w:val="center"/>
          </w:tcPr>
          <w:p w14:paraId="091EDBB7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270DA0" w:rsidRPr="00EC6D0E" w14:paraId="4915CE12" w14:textId="77777777" w:rsidTr="00946AFE">
        <w:tc>
          <w:tcPr>
            <w:tcW w:w="426" w:type="dxa"/>
            <w:tcBorders>
              <w:left w:val="single" w:sz="12" w:space="0" w:color="000001"/>
            </w:tcBorders>
            <w:vAlign w:val="center"/>
          </w:tcPr>
          <w:p w14:paraId="42FD020A" w14:textId="6C673D1E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7.</w:t>
            </w:r>
          </w:p>
        </w:tc>
        <w:tc>
          <w:tcPr>
            <w:tcW w:w="8716" w:type="dxa"/>
            <w:tcBorders>
              <w:left w:val="single" w:sz="12" w:space="0" w:color="000001"/>
            </w:tcBorders>
            <w:vAlign w:val="center"/>
          </w:tcPr>
          <w:p w14:paraId="7F440B14" w14:textId="77777777" w:rsidR="00270DA0" w:rsidRPr="00EC6D0E" w:rsidRDefault="00270DA0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Отклоненията изискани от клиента (ако е приложимо), влияят ли върху целостта на лабораторията или на валидността на резултатите.</w:t>
            </w:r>
          </w:p>
        </w:tc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069E91C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left w:val="single" w:sz="4" w:space="0" w:color="00000A"/>
              <w:right w:val="single" w:sz="12" w:space="0" w:color="000001"/>
            </w:tcBorders>
            <w:vAlign w:val="center"/>
          </w:tcPr>
          <w:p w14:paraId="2A20D846" w14:textId="77777777" w:rsidR="00270DA0" w:rsidRPr="00EC6D0E" w:rsidRDefault="00270DA0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6158FB" w:rsidRPr="00EC6D0E" w14:paraId="7CCF792F" w14:textId="77777777" w:rsidTr="00B13D85">
        <w:tc>
          <w:tcPr>
            <w:tcW w:w="426" w:type="dxa"/>
            <w:tcBorders>
              <w:left w:val="single" w:sz="12" w:space="0" w:color="000001"/>
            </w:tcBorders>
            <w:vAlign w:val="center"/>
          </w:tcPr>
          <w:p w14:paraId="648F5DCE" w14:textId="77777777" w:rsidR="006158FB" w:rsidRPr="00EC6D0E" w:rsidRDefault="006158FB" w:rsidP="00BD595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8.</w:t>
            </w:r>
          </w:p>
          <w:p w14:paraId="6B0E9CCC" w14:textId="77777777" w:rsidR="006158FB" w:rsidRPr="00EC6D0E" w:rsidRDefault="006158FB" w:rsidP="00BD5955">
            <w:pPr>
              <w:jc w:val="center"/>
              <w:rPr>
                <w:sz w:val="20"/>
              </w:rPr>
            </w:pPr>
          </w:p>
        </w:tc>
        <w:tc>
          <w:tcPr>
            <w:tcW w:w="8716" w:type="dxa"/>
            <w:tcBorders>
              <w:left w:val="single" w:sz="12" w:space="0" w:color="000001"/>
            </w:tcBorders>
            <w:vAlign w:val="center"/>
          </w:tcPr>
          <w:p w14:paraId="2AA22CB5" w14:textId="77777777" w:rsidR="006158FB" w:rsidRPr="00EC6D0E" w:rsidRDefault="006158FB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 xml:space="preserve">Необходими ли са промени, които следва да бъдат извършени в заявлението за предоставяне на услуги, ако да: </w:t>
            </w:r>
          </w:p>
          <w:p w14:paraId="2A99D321" w14:textId="77777777" w:rsidR="006158FB" w:rsidRPr="00EC6D0E" w:rsidRDefault="006158FB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Промени, които следва да бъдат извършени в заявлението за предоставяне на услуги:</w:t>
            </w:r>
          </w:p>
          <w:p w14:paraId="6A455561" w14:textId="77777777" w:rsidR="006158FB" w:rsidRPr="00EC6D0E" w:rsidRDefault="006158FB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sz w:val="20"/>
              </w:rPr>
              <w:t>......</w:t>
            </w:r>
            <w:r w:rsidR="00E64F95">
              <w:rPr>
                <w:sz w:val="20"/>
              </w:rPr>
              <w:t>.</w:t>
            </w:r>
          </w:p>
          <w:p w14:paraId="00E95384" w14:textId="77777777" w:rsidR="006158FB" w:rsidRPr="00EC6D0E" w:rsidRDefault="006158FB" w:rsidP="00BD5955">
            <w:pPr>
              <w:rPr>
                <w:sz w:val="20"/>
              </w:rPr>
            </w:pPr>
            <w:r w:rsidRPr="00EC6D0E">
              <w:rPr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235AA4D" w14:textId="77777777" w:rsidR="006158FB" w:rsidRPr="00EC6D0E" w:rsidRDefault="006158FB" w:rsidP="00BD5955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</w:tcPr>
          <w:p w14:paraId="0D6872D1" w14:textId="77777777" w:rsidR="00B13D85" w:rsidRDefault="00B13D85" w:rsidP="00B13D85">
            <w:pPr>
              <w:jc w:val="center"/>
              <w:rPr>
                <w:sz w:val="20"/>
              </w:rPr>
            </w:pPr>
          </w:p>
          <w:p w14:paraId="2FD2FA0E" w14:textId="6EF378A6" w:rsidR="006158FB" w:rsidRPr="00EC6D0E" w:rsidRDefault="006158FB" w:rsidP="00B13D8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Да</w:t>
            </w:r>
          </w:p>
        </w:tc>
        <w:tc>
          <w:tcPr>
            <w:tcW w:w="489" w:type="dxa"/>
            <w:tcBorders>
              <w:left w:val="single" w:sz="4" w:space="0" w:color="00000A"/>
              <w:right w:val="single" w:sz="12" w:space="0" w:color="000001"/>
            </w:tcBorders>
          </w:tcPr>
          <w:p w14:paraId="33EC9520" w14:textId="77777777" w:rsidR="00B13D85" w:rsidRDefault="00B13D85" w:rsidP="00B13D85">
            <w:pPr>
              <w:jc w:val="center"/>
              <w:rPr>
                <w:sz w:val="20"/>
              </w:rPr>
            </w:pPr>
          </w:p>
          <w:p w14:paraId="4BCFC543" w14:textId="7B096ECC" w:rsidR="006158FB" w:rsidRPr="00EC6D0E" w:rsidRDefault="006158FB" w:rsidP="00B13D85">
            <w:pPr>
              <w:jc w:val="center"/>
              <w:rPr>
                <w:sz w:val="20"/>
              </w:rPr>
            </w:pPr>
            <w:r w:rsidRPr="00EC6D0E">
              <w:rPr>
                <w:sz w:val="20"/>
              </w:rPr>
              <w:t>Не</w:t>
            </w:r>
          </w:p>
        </w:tc>
      </w:tr>
      <w:tr w:rsidR="00270DA0" w:rsidRPr="00EC6D0E" w14:paraId="4205402D" w14:textId="77777777" w:rsidTr="00BD5955">
        <w:trPr>
          <w:trHeight w:val="518"/>
        </w:trPr>
        <w:tc>
          <w:tcPr>
            <w:tcW w:w="10171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</w:tcPr>
          <w:p w14:paraId="3E690080" w14:textId="1F5FB390" w:rsidR="009364DB" w:rsidRPr="009364DB" w:rsidRDefault="009364DB" w:rsidP="00842C1D">
            <w:pPr>
              <w:jc w:val="both"/>
              <w:rPr>
                <w:sz w:val="20"/>
                <w:szCs w:val="22"/>
              </w:rPr>
            </w:pPr>
            <w:r w:rsidRPr="009364DB">
              <w:rPr>
                <w:sz w:val="20"/>
                <w:szCs w:val="22"/>
              </w:rPr>
              <w:t>Заключение:</w:t>
            </w:r>
            <w:r w:rsidRPr="00906F03">
              <w:rPr>
                <w:sz w:val="20"/>
                <w:szCs w:val="22"/>
                <w:lang w:val="ru-RU"/>
              </w:rPr>
              <w:t xml:space="preserve"> </w:t>
            </w:r>
            <w:r w:rsidR="00906F03" w:rsidRPr="00906F03">
              <w:rPr>
                <w:rFonts w:cs="Calibri"/>
                <w:sz w:val="18"/>
                <w:szCs w:val="18"/>
              </w:rPr>
              <w:sym w:font="Wingdings" w:char="F0A8"/>
            </w:r>
            <w:r>
              <w:rPr>
                <w:rFonts w:ascii="Wingdings 2" w:hAnsi="Wingdings 2" w:cs="Wingdings 2"/>
                <w:sz w:val="22"/>
                <w:szCs w:val="22"/>
              </w:rPr>
              <w:t></w:t>
            </w:r>
            <w:r>
              <w:rPr>
                <w:sz w:val="20"/>
                <w:szCs w:val="22"/>
              </w:rPr>
              <w:t xml:space="preserve">приемам заявката     </w:t>
            </w:r>
            <w:r w:rsidR="00906F03" w:rsidRPr="00906F03">
              <w:rPr>
                <w:rFonts w:cs="Calibri"/>
                <w:sz w:val="18"/>
                <w:szCs w:val="18"/>
              </w:rPr>
              <w:sym w:font="Wingdings" w:char="F0A8"/>
            </w:r>
            <w:r>
              <w:rPr>
                <w:rFonts w:ascii="Wingdings 2" w:hAnsi="Wingdings 2" w:cs="Wingdings 2"/>
                <w:sz w:val="22"/>
                <w:szCs w:val="22"/>
              </w:rPr>
              <w:t></w:t>
            </w:r>
            <w:r>
              <w:rPr>
                <w:sz w:val="20"/>
                <w:szCs w:val="22"/>
              </w:rPr>
              <w:t>отказвам заявката</w:t>
            </w:r>
          </w:p>
          <w:p w14:paraId="5D45153A" w14:textId="77777777" w:rsidR="009364DB" w:rsidRPr="00906F03" w:rsidRDefault="009364DB" w:rsidP="00842C1D">
            <w:pPr>
              <w:jc w:val="both"/>
              <w:rPr>
                <w:sz w:val="20"/>
                <w:lang w:val="ru-RU"/>
              </w:rPr>
            </w:pPr>
          </w:p>
          <w:p w14:paraId="3E4C2D09" w14:textId="1F1DEE1B" w:rsidR="00270DA0" w:rsidRDefault="00270DA0" w:rsidP="00842C1D">
            <w:pPr>
              <w:jc w:val="both"/>
              <w:rPr>
                <w:sz w:val="20"/>
              </w:rPr>
            </w:pPr>
            <w:r w:rsidRPr="00EC6D0E">
              <w:rPr>
                <w:sz w:val="20"/>
              </w:rPr>
              <w:t xml:space="preserve">Дата: ..................................                                                 </w:t>
            </w:r>
            <w:r>
              <w:rPr>
                <w:sz w:val="20"/>
              </w:rPr>
              <w:t xml:space="preserve">                     </w:t>
            </w:r>
            <w:r w:rsidR="00842C1D">
              <w:rPr>
                <w:sz w:val="20"/>
              </w:rPr>
              <w:t xml:space="preserve">          </w:t>
            </w:r>
            <w:r>
              <w:rPr>
                <w:sz w:val="20"/>
              </w:rPr>
              <w:t>Ръководител на ЦИЛ</w:t>
            </w:r>
            <w:r w:rsidRPr="00EC6D0E">
              <w:rPr>
                <w:sz w:val="20"/>
              </w:rPr>
              <w:t>.........................</w:t>
            </w:r>
            <w:r>
              <w:rPr>
                <w:sz w:val="20"/>
              </w:rPr>
              <w:t>............</w:t>
            </w:r>
            <w:r w:rsidRPr="00EC6D0E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                      </w:t>
            </w:r>
          </w:p>
          <w:p w14:paraId="0B687961" w14:textId="09FF3842" w:rsidR="00270DA0" w:rsidRPr="00EC6D0E" w:rsidRDefault="00270DA0" w:rsidP="00842C1D">
            <w:pPr>
              <w:jc w:val="both"/>
              <w:rPr>
                <w:sz w:val="20"/>
              </w:rPr>
            </w:pPr>
            <w:r w:rsidRPr="00842C1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842C1D">
              <w:rPr>
                <w:sz w:val="16"/>
                <w:szCs w:val="16"/>
              </w:rPr>
              <w:t xml:space="preserve">                                                  </w:t>
            </w:r>
            <w:r w:rsidR="00E72F41" w:rsidRPr="00842C1D">
              <w:rPr>
                <w:sz w:val="16"/>
                <w:szCs w:val="16"/>
              </w:rPr>
              <w:t>(</w:t>
            </w:r>
            <w:r w:rsidRPr="00842C1D">
              <w:rPr>
                <w:sz w:val="16"/>
                <w:szCs w:val="16"/>
              </w:rPr>
              <w:t>име, фамилия, подпис</w:t>
            </w:r>
            <w:r w:rsidR="00E72F41" w:rsidRPr="00842C1D">
              <w:rPr>
                <w:sz w:val="16"/>
                <w:szCs w:val="16"/>
              </w:rPr>
              <w:t>)</w:t>
            </w:r>
          </w:p>
        </w:tc>
      </w:tr>
    </w:tbl>
    <w:p w14:paraId="5E7BD231" w14:textId="77777777" w:rsidR="0020258A" w:rsidRDefault="0020258A">
      <w:pPr>
        <w:ind w:firstLine="567"/>
        <w:jc w:val="both"/>
        <w:rPr>
          <w:rFonts w:cs="Calibri"/>
          <w:sz w:val="21"/>
        </w:rPr>
      </w:pPr>
    </w:p>
    <w:sectPr w:rsidR="0020258A" w:rsidSect="006648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3" w:right="424" w:bottom="567" w:left="1134" w:header="709" w:footer="0" w:gutter="0"/>
      <w:cols w:space="708"/>
      <w:formProt w:val="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BFC26" w14:textId="77777777" w:rsidR="00F31C42" w:rsidRDefault="00F31C42" w:rsidP="00FD75B0">
      <w:r>
        <w:separator/>
      </w:r>
    </w:p>
  </w:endnote>
  <w:endnote w:type="continuationSeparator" w:id="0">
    <w:p w14:paraId="3EA4302F" w14:textId="77777777" w:rsidR="00F31C42" w:rsidRDefault="00F31C42" w:rsidP="00FD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585E" w14:textId="2D09638D" w:rsidR="0066486D" w:rsidRDefault="0066486D" w:rsidP="0066486D">
    <w:pPr>
      <w:pStyle w:val="Footer"/>
      <w:jc w:val="center"/>
    </w:pPr>
    <w:r>
      <w:rPr>
        <w:noProof/>
      </w:rPr>
      <w:drawing>
        <wp:inline distT="0" distB="0" distL="0" distR="0" wp14:anchorId="53345DD8" wp14:editId="5C3CE15A">
          <wp:extent cx="1849120" cy="539115"/>
          <wp:effectExtent l="0" t="0" r="0" b="0"/>
          <wp:docPr id="1288088023" name="Картина 4" descr="Картина, която съдържа текст, Шрифт, бял, алгебра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088023" name="Картина 4" descr="Картина, която съдържа текст, Шрифт, бял, алгебра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011B63" wp14:editId="61C96DE1">
          <wp:extent cx="6120765" cy="313690"/>
          <wp:effectExtent l="0" t="0" r="0" b="0"/>
          <wp:docPr id="201817690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64C91" w14:textId="77777777" w:rsidR="0066486D" w:rsidRDefault="00664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D83B" w14:textId="199CA81F" w:rsidR="0066486D" w:rsidRPr="0066486D" w:rsidRDefault="0066486D" w:rsidP="0066486D">
    <w:pPr>
      <w:tabs>
        <w:tab w:val="center" w:pos="4536"/>
        <w:tab w:val="right" w:pos="9072"/>
      </w:tabs>
      <w:jc w:val="center"/>
      <w:rPr>
        <w:color w:val="auto"/>
        <w:sz w:val="20"/>
        <w:lang w:val="en-US"/>
      </w:rPr>
    </w:pPr>
    <w:r w:rsidRPr="0066486D">
      <w:rPr>
        <w:noProof/>
        <w:color w:val="auto"/>
        <w:sz w:val="20"/>
        <w:lang w:val="en-US"/>
      </w:rPr>
      <w:drawing>
        <wp:inline distT="0" distB="0" distL="0" distR="0" wp14:anchorId="342B90B3" wp14:editId="29EA7977">
          <wp:extent cx="1849120" cy="539115"/>
          <wp:effectExtent l="0" t="0" r="0" b="0"/>
          <wp:docPr id="2028378640" name="Картина 2" descr="Картина, която съдържа текст, Шрифт, бял, алгебра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378640" name="Картина 2" descr="Картина, която съдържа текст, Шрифт, бял, алгебра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486D">
      <w:rPr>
        <w:noProof/>
        <w:color w:val="auto"/>
        <w:sz w:val="20"/>
        <w:lang w:val="en-US"/>
      </w:rPr>
      <w:drawing>
        <wp:inline distT="0" distB="0" distL="0" distR="0" wp14:anchorId="065B02B7" wp14:editId="769A2931">
          <wp:extent cx="6120765" cy="313690"/>
          <wp:effectExtent l="0" t="0" r="0" b="0"/>
          <wp:docPr id="131702053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0966F" w14:textId="77777777" w:rsidR="0066486D" w:rsidRDefault="00664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CE1D" w14:textId="77777777" w:rsidR="00F31C42" w:rsidRDefault="00F31C42" w:rsidP="00FD75B0">
      <w:r>
        <w:separator/>
      </w:r>
    </w:p>
  </w:footnote>
  <w:footnote w:type="continuationSeparator" w:id="0">
    <w:p w14:paraId="0CE3E280" w14:textId="77777777" w:rsidR="00F31C42" w:rsidRDefault="00F31C42" w:rsidP="00FD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5" w:type="dxa"/>
      <w:tblBorders>
        <w:top w:val="single" w:sz="8" w:space="0" w:color="00000A"/>
        <w:left w:val="single" w:sz="8" w:space="0" w:color="00000A"/>
        <w:bottom w:val="single" w:sz="4" w:space="0" w:color="00000A"/>
        <w:right w:val="single" w:sz="8" w:space="0" w:color="00000A"/>
        <w:insideH w:val="single" w:sz="4" w:space="0" w:color="00000A"/>
        <w:insideV w:val="single" w:sz="8" w:space="0" w:color="00000A"/>
      </w:tblBorders>
      <w:tblCellMar>
        <w:left w:w="107" w:type="dxa"/>
      </w:tblCellMar>
      <w:tblLook w:val="00A0" w:firstRow="1" w:lastRow="0" w:firstColumn="1" w:lastColumn="0" w:noHBand="0" w:noVBand="0"/>
    </w:tblPr>
    <w:tblGrid>
      <w:gridCol w:w="1882"/>
      <w:gridCol w:w="8173"/>
    </w:tblGrid>
    <w:tr w:rsidR="00B7240F" w14:paraId="742F0CA1" w14:textId="77777777" w:rsidTr="00B7240F">
      <w:trPr>
        <w:trHeight w:val="968"/>
      </w:trPr>
      <w:tc>
        <w:tcPr>
          <w:tcW w:w="1882" w:type="dxa"/>
          <w:tcBorders>
            <w:top w:val="single" w:sz="8" w:space="0" w:color="00000A"/>
          </w:tcBorders>
          <w:vAlign w:val="center"/>
        </w:tcPr>
        <w:p w14:paraId="5716ADAE" w14:textId="31A997D9" w:rsidR="00B7240F" w:rsidRDefault="00B7240F">
          <w:pPr>
            <w:rPr>
              <w:rFonts w:cs="Calibri"/>
            </w:rPr>
          </w:pPr>
          <w:bookmarkStart w:id="2" w:name="_Hlk54359700"/>
          <w:r>
            <w:rPr>
              <w:noProof/>
              <w:lang w:eastAsia="bg-BG"/>
            </w:rPr>
            <w:drawing>
              <wp:inline distT="0" distB="0" distL="0" distR="0" wp14:anchorId="1B64B5DE" wp14:editId="70EF9164">
                <wp:extent cx="1057910" cy="450215"/>
                <wp:effectExtent l="0" t="0" r="0" b="0"/>
                <wp:docPr id="1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3" w:type="dxa"/>
          <w:tcBorders>
            <w:top w:val="single" w:sz="8" w:space="0" w:color="00000A"/>
          </w:tcBorders>
          <w:vAlign w:val="center"/>
        </w:tcPr>
        <w:p w14:paraId="1C11DBEE" w14:textId="77777777" w:rsidR="00B7240F" w:rsidRDefault="00B7240F" w:rsidP="00B7240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ЦЕНТРАЛНА ИЗПИТВАТЕЛНА ЛАБОРАТОРИЯ</w:t>
          </w:r>
        </w:p>
      </w:tc>
    </w:tr>
    <w:bookmarkEnd w:id="2"/>
  </w:tbl>
  <w:p w14:paraId="2C86B466" w14:textId="77777777" w:rsidR="0020258A" w:rsidRPr="00F07A13" w:rsidRDefault="0020258A" w:rsidP="00F07A13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5" w:type="dxa"/>
      <w:tblBorders>
        <w:top w:val="single" w:sz="8" w:space="0" w:color="00000A"/>
        <w:left w:val="single" w:sz="8" w:space="0" w:color="00000A"/>
        <w:bottom w:val="single" w:sz="4" w:space="0" w:color="00000A"/>
        <w:right w:val="single" w:sz="8" w:space="0" w:color="00000A"/>
        <w:insideH w:val="single" w:sz="4" w:space="0" w:color="00000A"/>
        <w:insideV w:val="single" w:sz="8" w:space="0" w:color="00000A"/>
      </w:tblBorders>
      <w:tblCellMar>
        <w:left w:w="107" w:type="dxa"/>
      </w:tblCellMar>
      <w:tblLook w:val="00A0" w:firstRow="1" w:lastRow="0" w:firstColumn="1" w:lastColumn="0" w:noHBand="0" w:noVBand="0"/>
    </w:tblPr>
    <w:tblGrid>
      <w:gridCol w:w="1882"/>
      <w:gridCol w:w="8173"/>
    </w:tblGrid>
    <w:tr w:rsidR="00B7240F" w14:paraId="667065C4" w14:textId="77777777" w:rsidTr="00B7240F">
      <w:trPr>
        <w:trHeight w:val="968"/>
      </w:trPr>
      <w:tc>
        <w:tcPr>
          <w:tcW w:w="1882" w:type="dxa"/>
          <w:tcBorders>
            <w:top w:val="single" w:sz="8" w:space="0" w:color="00000A"/>
          </w:tcBorders>
          <w:vAlign w:val="center"/>
        </w:tcPr>
        <w:p w14:paraId="6E8A954F" w14:textId="6A4E417B" w:rsidR="00B7240F" w:rsidRDefault="00B7240F" w:rsidP="007C6A0E">
          <w:pPr>
            <w:rPr>
              <w:rFonts w:cs="Calibri"/>
            </w:rPr>
          </w:pPr>
          <w:r>
            <w:rPr>
              <w:noProof/>
              <w:lang w:eastAsia="bg-BG"/>
            </w:rPr>
            <w:drawing>
              <wp:inline distT="0" distB="0" distL="0" distR="0" wp14:anchorId="3622C273" wp14:editId="7AFA2AF0">
                <wp:extent cx="1057910" cy="450215"/>
                <wp:effectExtent l="0" t="0" r="0" b="0"/>
                <wp:docPr id="2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3" w:type="dxa"/>
          <w:tcBorders>
            <w:top w:val="single" w:sz="8" w:space="0" w:color="00000A"/>
          </w:tcBorders>
          <w:vAlign w:val="center"/>
        </w:tcPr>
        <w:p w14:paraId="558EE83E" w14:textId="77777777" w:rsidR="00B7240F" w:rsidRDefault="00B7240F" w:rsidP="00B7240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ЦЕНТРАЛНА ИЗПИТВАТЕЛНА ЛАБОРАТОРИЯ</w:t>
          </w:r>
        </w:p>
      </w:tc>
    </w:tr>
  </w:tbl>
  <w:p w14:paraId="463765A8" w14:textId="77777777" w:rsidR="007C6A0E" w:rsidRDefault="007C6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B1FB6"/>
    <w:multiLevelType w:val="hybridMultilevel"/>
    <w:tmpl w:val="7A8A8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D65CC"/>
    <w:multiLevelType w:val="hybridMultilevel"/>
    <w:tmpl w:val="4CE68046"/>
    <w:lvl w:ilvl="0" w:tplc="891450B2">
      <w:start w:val="5"/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04288006">
    <w:abstractNumId w:val="0"/>
  </w:num>
  <w:num w:numId="2" w16cid:durableId="86043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0"/>
    <w:rsid w:val="0000672E"/>
    <w:rsid w:val="00056D23"/>
    <w:rsid w:val="00090B9C"/>
    <w:rsid w:val="000C3DA9"/>
    <w:rsid w:val="000D0A58"/>
    <w:rsid w:val="000F22BA"/>
    <w:rsid w:val="0012112F"/>
    <w:rsid w:val="00152988"/>
    <w:rsid w:val="00162AC7"/>
    <w:rsid w:val="00163F7A"/>
    <w:rsid w:val="00174482"/>
    <w:rsid w:val="00190AFD"/>
    <w:rsid w:val="001B12E4"/>
    <w:rsid w:val="001B264A"/>
    <w:rsid w:val="001D4F00"/>
    <w:rsid w:val="001E1BD0"/>
    <w:rsid w:val="001E4B6C"/>
    <w:rsid w:val="00200897"/>
    <w:rsid w:val="0020258A"/>
    <w:rsid w:val="00265341"/>
    <w:rsid w:val="00270DA0"/>
    <w:rsid w:val="002822C0"/>
    <w:rsid w:val="002944DB"/>
    <w:rsid w:val="002953A9"/>
    <w:rsid w:val="002A6F9A"/>
    <w:rsid w:val="00347E94"/>
    <w:rsid w:val="00357E30"/>
    <w:rsid w:val="00374D44"/>
    <w:rsid w:val="00375983"/>
    <w:rsid w:val="0038328F"/>
    <w:rsid w:val="003A3B37"/>
    <w:rsid w:val="003B7A99"/>
    <w:rsid w:val="003D0B10"/>
    <w:rsid w:val="003D5D49"/>
    <w:rsid w:val="0040173E"/>
    <w:rsid w:val="00416831"/>
    <w:rsid w:val="00420128"/>
    <w:rsid w:val="0043627D"/>
    <w:rsid w:val="00441117"/>
    <w:rsid w:val="004B243F"/>
    <w:rsid w:val="004C0AB5"/>
    <w:rsid w:val="004F63F0"/>
    <w:rsid w:val="00506238"/>
    <w:rsid w:val="00507343"/>
    <w:rsid w:val="00515C7B"/>
    <w:rsid w:val="00521B2D"/>
    <w:rsid w:val="00522385"/>
    <w:rsid w:val="0054181A"/>
    <w:rsid w:val="00567F7E"/>
    <w:rsid w:val="005876A4"/>
    <w:rsid w:val="005A3C58"/>
    <w:rsid w:val="005A5AE5"/>
    <w:rsid w:val="005D3A20"/>
    <w:rsid w:val="005E29F0"/>
    <w:rsid w:val="006158FB"/>
    <w:rsid w:val="00617D8C"/>
    <w:rsid w:val="00652A00"/>
    <w:rsid w:val="00656578"/>
    <w:rsid w:val="00660858"/>
    <w:rsid w:val="0066486D"/>
    <w:rsid w:val="00670314"/>
    <w:rsid w:val="00686DEA"/>
    <w:rsid w:val="0069246C"/>
    <w:rsid w:val="007067FD"/>
    <w:rsid w:val="00710008"/>
    <w:rsid w:val="007245EC"/>
    <w:rsid w:val="00743059"/>
    <w:rsid w:val="0075149D"/>
    <w:rsid w:val="0075242A"/>
    <w:rsid w:val="007A1CAC"/>
    <w:rsid w:val="007C6A0E"/>
    <w:rsid w:val="007F6EBD"/>
    <w:rsid w:val="00801D04"/>
    <w:rsid w:val="00842C1D"/>
    <w:rsid w:val="00860CAC"/>
    <w:rsid w:val="008657C8"/>
    <w:rsid w:val="00870DB7"/>
    <w:rsid w:val="008A3349"/>
    <w:rsid w:val="008A7194"/>
    <w:rsid w:val="008B2C4E"/>
    <w:rsid w:val="0090265C"/>
    <w:rsid w:val="00906F03"/>
    <w:rsid w:val="00914077"/>
    <w:rsid w:val="00917FE4"/>
    <w:rsid w:val="009321BA"/>
    <w:rsid w:val="009364DB"/>
    <w:rsid w:val="00946AFE"/>
    <w:rsid w:val="00963B2A"/>
    <w:rsid w:val="009667F7"/>
    <w:rsid w:val="00982726"/>
    <w:rsid w:val="00983176"/>
    <w:rsid w:val="009A2FF8"/>
    <w:rsid w:val="009B54EC"/>
    <w:rsid w:val="009D2D23"/>
    <w:rsid w:val="00A653D6"/>
    <w:rsid w:val="00A7371B"/>
    <w:rsid w:val="00A95428"/>
    <w:rsid w:val="00AA5BC4"/>
    <w:rsid w:val="00AB1D10"/>
    <w:rsid w:val="00AE410C"/>
    <w:rsid w:val="00AF5A1F"/>
    <w:rsid w:val="00B0540E"/>
    <w:rsid w:val="00B13D85"/>
    <w:rsid w:val="00B7240F"/>
    <w:rsid w:val="00BA22AF"/>
    <w:rsid w:val="00BC02C2"/>
    <w:rsid w:val="00BD5955"/>
    <w:rsid w:val="00BD7316"/>
    <w:rsid w:val="00C019AB"/>
    <w:rsid w:val="00C34154"/>
    <w:rsid w:val="00C77C48"/>
    <w:rsid w:val="00C95907"/>
    <w:rsid w:val="00CB359C"/>
    <w:rsid w:val="00CD3E47"/>
    <w:rsid w:val="00CD3FAC"/>
    <w:rsid w:val="00D02388"/>
    <w:rsid w:val="00D15E75"/>
    <w:rsid w:val="00D2123F"/>
    <w:rsid w:val="00D55DD6"/>
    <w:rsid w:val="00DB15C6"/>
    <w:rsid w:val="00DB15CB"/>
    <w:rsid w:val="00DE1D54"/>
    <w:rsid w:val="00DF1271"/>
    <w:rsid w:val="00E31781"/>
    <w:rsid w:val="00E64F95"/>
    <w:rsid w:val="00E65646"/>
    <w:rsid w:val="00E6616F"/>
    <w:rsid w:val="00E72F41"/>
    <w:rsid w:val="00E94C71"/>
    <w:rsid w:val="00EA3C74"/>
    <w:rsid w:val="00EA4CAC"/>
    <w:rsid w:val="00EA4F68"/>
    <w:rsid w:val="00EB0D40"/>
    <w:rsid w:val="00EB4B0B"/>
    <w:rsid w:val="00EB7C2B"/>
    <w:rsid w:val="00EC6D0E"/>
    <w:rsid w:val="00F07A13"/>
    <w:rsid w:val="00F31C42"/>
    <w:rsid w:val="00F50B37"/>
    <w:rsid w:val="00F57B43"/>
    <w:rsid w:val="00F96354"/>
    <w:rsid w:val="00FA319D"/>
    <w:rsid w:val="00FD75B0"/>
    <w:rsid w:val="00FD7E08"/>
    <w:rsid w:val="00FF5BD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37A06BC2"/>
  <w15:docId w15:val="{6DFE12B4-ED98-40DA-9ACB-4779A9B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7A"/>
    <w:rPr>
      <w:color w:val="00000A"/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5D49"/>
    <w:pPr>
      <w:keepNext/>
      <w:spacing w:after="620"/>
      <w:outlineLvl w:val="0"/>
    </w:pPr>
    <w:rPr>
      <w:rFonts w:eastAsia="Times New Roman"/>
      <w:b/>
      <w:sz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5D49"/>
    <w:pPr>
      <w:keepNext/>
      <w:spacing w:before="360" w:after="60"/>
      <w:outlineLvl w:val="1"/>
    </w:pPr>
    <w:rPr>
      <w:rFonts w:eastAsia="Times New Roman"/>
      <w:b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D49"/>
    <w:pPr>
      <w:keepNext/>
      <w:spacing w:before="120" w:after="40"/>
      <w:outlineLvl w:val="2"/>
    </w:pPr>
    <w:rPr>
      <w:rFonts w:eastAsia="Times New Roman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5D49"/>
    <w:rPr>
      <w:rFonts w:eastAsia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5D49"/>
    <w:rPr>
      <w:rFonts w:eastAsia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5D49"/>
    <w:rPr>
      <w:rFonts w:eastAsia="Times New Roman" w:cs="Times New Roman"/>
      <w:b/>
      <w:sz w:val="20"/>
      <w:szCs w:val="20"/>
    </w:rPr>
  </w:style>
  <w:style w:type="character" w:customStyle="1" w:styleId="BodyBoldChar">
    <w:name w:val="Body Bold Char"/>
    <w:basedOn w:val="DefaultParagraphFont"/>
    <w:link w:val="BodyBold"/>
    <w:uiPriority w:val="99"/>
    <w:locked/>
    <w:rsid w:val="003D5D49"/>
    <w:rPr>
      <w:rFonts w:eastAsia="Times New Roman" w:cs="Times New Roman"/>
      <w:b/>
      <w:sz w:val="20"/>
      <w:szCs w:val="20"/>
    </w:rPr>
  </w:style>
  <w:style w:type="character" w:customStyle="1" w:styleId="NumberingChar">
    <w:name w:val="Numbering Char"/>
    <w:basedOn w:val="ListParagraphChar"/>
    <w:link w:val="Numbering"/>
    <w:uiPriority w:val="99"/>
    <w:locked/>
    <w:rsid w:val="003D5D49"/>
    <w:rPr>
      <w:rFonts w:eastAsia="Times New Roman" w:cs="Calibri"/>
      <w:sz w:val="20"/>
      <w:szCs w:val="20"/>
    </w:rPr>
  </w:style>
  <w:style w:type="character" w:customStyle="1" w:styleId="BodyItalicChar">
    <w:name w:val="Body Italic Char"/>
    <w:basedOn w:val="DefaultParagraphFont"/>
    <w:link w:val="BodyItalic"/>
    <w:uiPriority w:val="99"/>
    <w:locked/>
    <w:rsid w:val="003D5D49"/>
    <w:rPr>
      <w:rFonts w:eastAsia="Times New Roman" w:cs="Times New Roman"/>
      <w:i/>
      <w:sz w:val="20"/>
      <w:szCs w:val="20"/>
    </w:rPr>
  </w:style>
  <w:style w:type="character" w:customStyle="1" w:styleId="BodyBold-ItalicChar">
    <w:name w:val="Body Bold-Italic Char"/>
    <w:basedOn w:val="BodyBoldChar"/>
    <w:uiPriority w:val="99"/>
    <w:locked/>
    <w:rsid w:val="003D5D49"/>
    <w:rPr>
      <w:rFonts w:eastAsia="Times New Roman" w:cs="Times New Roman"/>
      <w:b/>
      <w:i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D5D49"/>
    <w:rPr>
      <w:rFonts w:ascii="Times New Roman" w:hAnsi="Times New Roman" w:cs="Times New Roman"/>
      <w:b/>
      <w:spacing w:val="54"/>
      <w:sz w:val="20"/>
      <w:szCs w:val="20"/>
      <w:lang w:eastAsia="bg-BG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D5D49"/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5D49"/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5D49"/>
    <w:rPr>
      <w:rFonts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D49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uiPriority w:val="99"/>
    <w:rsid w:val="00FD75B0"/>
  </w:style>
  <w:style w:type="character" w:customStyle="1" w:styleId="ListLabel2">
    <w:name w:val="ListLabel 2"/>
    <w:uiPriority w:val="99"/>
    <w:rsid w:val="00FD75B0"/>
  </w:style>
  <w:style w:type="character" w:customStyle="1" w:styleId="ListLabel3">
    <w:name w:val="ListLabel 3"/>
    <w:uiPriority w:val="99"/>
    <w:rsid w:val="00FD75B0"/>
  </w:style>
  <w:style w:type="character" w:customStyle="1" w:styleId="ListLabel4">
    <w:name w:val="ListLabel 4"/>
    <w:uiPriority w:val="99"/>
    <w:rsid w:val="00FD75B0"/>
  </w:style>
  <w:style w:type="character" w:customStyle="1" w:styleId="ListLabel5">
    <w:name w:val="ListLabel 5"/>
    <w:uiPriority w:val="99"/>
    <w:rsid w:val="00FD75B0"/>
  </w:style>
  <w:style w:type="character" w:customStyle="1" w:styleId="ListLabel6">
    <w:name w:val="ListLabel 6"/>
    <w:uiPriority w:val="99"/>
    <w:rsid w:val="00FD75B0"/>
  </w:style>
  <w:style w:type="character" w:customStyle="1" w:styleId="ListLabel7">
    <w:name w:val="ListLabel 7"/>
    <w:uiPriority w:val="99"/>
    <w:rsid w:val="00FD75B0"/>
  </w:style>
  <w:style w:type="character" w:customStyle="1" w:styleId="ListLabel8">
    <w:name w:val="ListLabel 8"/>
    <w:uiPriority w:val="99"/>
    <w:rsid w:val="00FD75B0"/>
  </w:style>
  <w:style w:type="character" w:customStyle="1" w:styleId="ListLabel9">
    <w:name w:val="ListLabel 9"/>
    <w:uiPriority w:val="99"/>
    <w:rsid w:val="00FD75B0"/>
  </w:style>
  <w:style w:type="character" w:customStyle="1" w:styleId="ListLabel10">
    <w:name w:val="ListLabel 10"/>
    <w:uiPriority w:val="99"/>
    <w:rsid w:val="00FD75B0"/>
  </w:style>
  <w:style w:type="character" w:customStyle="1" w:styleId="ListLabel11">
    <w:name w:val="ListLabel 11"/>
    <w:uiPriority w:val="99"/>
    <w:rsid w:val="00FD75B0"/>
  </w:style>
  <w:style w:type="character" w:customStyle="1" w:styleId="ListLabel12">
    <w:name w:val="ListLabel 12"/>
    <w:uiPriority w:val="99"/>
    <w:rsid w:val="00FD75B0"/>
  </w:style>
  <w:style w:type="character" w:customStyle="1" w:styleId="ListLabel13">
    <w:name w:val="ListLabel 13"/>
    <w:uiPriority w:val="99"/>
    <w:rsid w:val="00FD75B0"/>
  </w:style>
  <w:style w:type="character" w:customStyle="1" w:styleId="ListLabel14">
    <w:name w:val="ListLabel 14"/>
    <w:uiPriority w:val="99"/>
    <w:rsid w:val="00FD75B0"/>
  </w:style>
  <w:style w:type="character" w:customStyle="1" w:styleId="ListLabel15">
    <w:name w:val="ListLabel 15"/>
    <w:uiPriority w:val="99"/>
    <w:rsid w:val="00FD75B0"/>
  </w:style>
  <w:style w:type="character" w:customStyle="1" w:styleId="ListLabel16">
    <w:name w:val="ListLabel 16"/>
    <w:uiPriority w:val="99"/>
    <w:rsid w:val="00FD75B0"/>
  </w:style>
  <w:style w:type="character" w:customStyle="1" w:styleId="ListLabel17">
    <w:name w:val="ListLabel 17"/>
    <w:uiPriority w:val="99"/>
    <w:rsid w:val="00FD75B0"/>
  </w:style>
  <w:style w:type="character" w:customStyle="1" w:styleId="ListLabel18">
    <w:name w:val="ListLabel 18"/>
    <w:uiPriority w:val="99"/>
    <w:rsid w:val="00FD75B0"/>
  </w:style>
  <w:style w:type="character" w:customStyle="1" w:styleId="ListLabel19">
    <w:name w:val="ListLabel 19"/>
    <w:uiPriority w:val="99"/>
    <w:rsid w:val="00FD75B0"/>
  </w:style>
  <w:style w:type="character" w:customStyle="1" w:styleId="ListLabel20">
    <w:name w:val="ListLabel 20"/>
    <w:uiPriority w:val="99"/>
    <w:rsid w:val="00FD75B0"/>
  </w:style>
  <w:style w:type="character" w:customStyle="1" w:styleId="ListLabel21">
    <w:name w:val="ListLabel 21"/>
    <w:uiPriority w:val="99"/>
    <w:rsid w:val="00FD75B0"/>
  </w:style>
  <w:style w:type="character" w:customStyle="1" w:styleId="ListLabel22">
    <w:name w:val="ListLabel 22"/>
    <w:uiPriority w:val="99"/>
    <w:rsid w:val="00FD75B0"/>
  </w:style>
  <w:style w:type="character" w:customStyle="1" w:styleId="ListLabel23">
    <w:name w:val="ListLabel 23"/>
    <w:uiPriority w:val="99"/>
    <w:rsid w:val="00FD75B0"/>
  </w:style>
  <w:style w:type="character" w:customStyle="1" w:styleId="ListLabel24">
    <w:name w:val="ListLabel 24"/>
    <w:uiPriority w:val="99"/>
    <w:rsid w:val="00FD75B0"/>
  </w:style>
  <w:style w:type="character" w:customStyle="1" w:styleId="ListLabel25">
    <w:name w:val="ListLabel 25"/>
    <w:uiPriority w:val="99"/>
    <w:rsid w:val="00FD75B0"/>
  </w:style>
  <w:style w:type="character" w:customStyle="1" w:styleId="ListLabel26">
    <w:name w:val="ListLabel 26"/>
    <w:uiPriority w:val="99"/>
    <w:rsid w:val="00FD75B0"/>
  </w:style>
  <w:style w:type="character" w:customStyle="1" w:styleId="ListLabel27">
    <w:name w:val="ListLabel 27"/>
    <w:uiPriority w:val="99"/>
    <w:rsid w:val="00FD75B0"/>
  </w:style>
  <w:style w:type="character" w:customStyle="1" w:styleId="ListLabel28">
    <w:name w:val="ListLabel 28"/>
    <w:uiPriority w:val="99"/>
    <w:rsid w:val="00FD75B0"/>
  </w:style>
  <w:style w:type="character" w:customStyle="1" w:styleId="ListLabel29">
    <w:name w:val="ListLabel 29"/>
    <w:uiPriority w:val="99"/>
    <w:rsid w:val="00FD75B0"/>
  </w:style>
  <w:style w:type="paragraph" w:customStyle="1" w:styleId="Heading">
    <w:name w:val="Heading"/>
    <w:basedOn w:val="Normal"/>
    <w:next w:val="BodyText"/>
    <w:uiPriority w:val="99"/>
    <w:rsid w:val="00FD75B0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D75B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1AC8"/>
    <w:rPr>
      <w:color w:val="00000A"/>
      <w:sz w:val="24"/>
      <w:szCs w:val="20"/>
      <w:lang w:eastAsia="en-US"/>
    </w:rPr>
  </w:style>
  <w:style w:type="paragraph" w:styleId="List">
    <w:name w:val="List"/>
    <w:basedOn w:val="BodyText"/>
    <w:uiPriority w:val="99"/>
    <w:rsid w:val="00FD75B0"/>
    <w:rPr>
      <w:rFonts w:cs="Lucida Sans"/>
    </w:rPr>
  </w:style>
  <w:style w:type="paragraph" w:styleId="Caption">
    <w:name w:val="caption"/>
    <w:basedOn w:val="Normal"/>
    <w:uiPriority w:val="99"/>
    <w:qFormat/>
    <w:rsid w:val="00FD75B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uiPriority w:val="99"/>
    <w:rsid w:val="00FD75B0"/>
    <w:pPr>
      <w:suppressLineNumbers/>
    </w:pPr>
    <w:rPr>
      <w:rFonts w:cs="Lucida Sans"/>
    </w:rPr>
  </w:style>
  <w:style w:type="paragraph" w:customStyle="1" w:styleId="BodyBold">
    <w:name w:val="Body Bold"/>
    <w:basedOn w:val="Normal"/>
    <w:link w:val="BodyBoldChar"/>
    <w:uiPriority w:val="99"/>
    <w:rsid w:val="003D5D49"/>
    <w:rPr>
      <w:rFonts w:eastAsia="Times New Roman"/>
      <w:b/>
    </w:rPr>
  </w:style>
  <w:style w:type="paragraph" w:customStyle="1" w:styleId="Numbering">
    <w:name w:val="Numbering"/>
    <w:basedOn w:val="ListParagraph"/>
    <w:link w:val="NumberingChar"/>
    <w:uiPriority w:val="99"/>
    <w:rsid w:val="003D5D49"/>
    <w:pPr>
      <w:ind w:left="720" w:hanging="360"/>
    </w:pPr>
    <w:rPr>
      <w:rFonts w:eastAsia="Times New Roman" w:cs="Calibri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3D5D49"/>
    <w:pPr>
      <w:spacing w:line="360" w:lineRule="auto"/>
      <w:ind w:left="814"/>
    </w:pPr>
  </w:style>
  <w:style w:type="paragraph" w:customStyle="1" w:styleId="BodyItalic">
    <w:name w:val="Body Italic"/>
    <w:basedOn w:val="Normal"/>
    <w:link w:val="BodyItalicChar"/>
    <w:uiPriority w:val="99"/>
    <w:rsid w:val="003D5D49"/>
    <w:rPr>
      <w:rFonts w:eastAsia="Times New Roman"/>
      <w:i/>
    </w:rPr>
  </w:style>
  <w:style w:type="paragraph" w:customStyle="1" w:styleId="BodyBold-Italic">
    <w:name w:val="Body Bold-Italic"/>
    <w:basedOn w:val="BodyBold"/>
    <w:uiPriority w:val="99"/>
    <w:rsid w:val="003D5D49"/>
    <w:rPr>
      <w:i/>
    </w:rPr>
  </w:style>
  <w:style w:type="paragraph" w:styleId="Title">
    <w:name w:val="Title"/>
    <w:basedOn w:val="Normal"/>
    <w:link w:val="TitleChar"/>
    <w:uiPriority w:val="99"/>
    <w:qFormat/>
    <w:rsid w:val="003D5D49"/>
    <w:pPr>
      <w:jc w:val="center"/>
    </w:pPr>
    <w:rPr>
      <w:rFonts w:ascii="Times New Roman" w:eastAsia="Times New Roman" w:hAnsi="Times New Roman"/>
      <w:b/>
      <w:spacing w:val="54"/>
      <w:sz w:val="36"/>
      <w:lang w:eastAsia="bg-BG"/>
    </w:rPr>
  </w:style>
  <w:style w:type="character" w:customStyle="1" w:styleId="TitleChar1">
    <w:name w:val="Title Char1"/>
    <w:basedOn w:val="DefaultParagraphFont"/>
    <w:uiPriority w:val="10"/>
    <w:rsid w:val="00F61AC8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3D5D4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uiPriority w:val="99"/>
    <w:semiHidden/>
    <w:rsid w:val="00F61AC8"/>
    <w:rPr>
      <w:color w:val="00000A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D5D4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uiPriority w:val="99"/>
    <w:semiHidden/>
    <w:rsid w:val="00F61AC8"/>
    <w:rPr>
      <w:color w:val="00000A"/>
      <w:sz w:val="24"/>
      <w:szCs w:val="20"/>
      <w:lang w:eastAsia="en-US"/>
    </w:rPr>
  </w:style>
  <w:style w:type="paragraph" w:customStyle="1" w:styleId="Style2">
    <w:name w:val="Style2"/>
    <w:basedOn w:val="Normal"/>
    <w:uiPriority w:val="99"/>
    <w:rsid w:val="003D5D49"/>
    <w:pPr>
      <w:tabs>
        <w:tab w:val="left" w:pos="993"/>
      </w:tabs>
      <w:jc w:val="both"/>
    </w:pPr>
    <w:rPr>
      <w:rFonts w:ascii="Arial" w:eastAsia="Times New Roman" w:hAnsi="Arial"/>
      <w:sz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D5D4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61AC8"/>
    <w:rPr>
      <w:rFonts w:ascii="Times New Roman" w:hAnsi="Times New Roman"/>
      <w:color w:val="00000A"/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3D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449B-DDD2-4A46-B84A-91629C1E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854</Words>
  <Characters>6443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Ф 7</vt:lpstr>
      <vt:lpstr>Ф 7</vt:lpstr>
    </vt:vector>
  </TitlesOfParts>
  <Company>Microsoft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7</dc:title>
  <dc:subject/>
  <dc:creator>Мерджанова</dc:creator>
  <cp:keywords/>
  <dc:description/>
  <cp:lastModifiedBy>Иванка Панайотова</cp:lastModifiedBy>
  <cp:revision>10</cp:revision>
  <cp:lastPrinted>2024-07-30T09:07:00Z</cp:lastPrinted>
  <dcterms:created xsi:type="dcterms:W3CDTF">2024-10-01T11:30:00Z</dcterms:created>
  <dcterms:modified xsi:type="dcterms:W3CDTF">2024-10-03T05:51:00Z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